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85488" w14:textId="26927608" w:rsidR="008E161A" w:rsidRDefault="00955849" w:rsidP="002509A6">
      <w:p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kern w:val="0"/>
          <w:sz w:val="24"/>
          <w:szCs w:val="24"/>
        </w:rPr>
      </w:pPr>
      <w:r>
        <w:rPr>
          <w:rFonts w:ascii="Tms Rmn" w:hAnsi="Tms Rmn"/>
          <w:kern w:val="0"/>
          <w:sz w:val="24"/>
          <w:szCs w:val="24"/>
        </w:rPr>
        <w:t>Na podlagi 6. člena Statuta Občine Ig (Uradni list RS, št. 39/16, 28/25) ter na podlagi 43. in 44. člena Odloka o pokopališkem redu na območju Občine Ig (Uradni list RS, št. 24/19, 128/23) je občinski svet na svoji 3</w:t>
      </w:r>
      <w:r w:rsidR="00D6193B">
        <w:rPr>
          <w:rFonts w:ascii="Tms Rmn" w:hAnsi="Tms Rmn"/>
          <w:kern w:val="0"/>
          <w:sz w:val="24"/>
          <w:szCs w:val="24"/>
        </w:rPr>
        <w:t>7</w:t>
      </w:r>
      <w:r>
        <w:rPr>
          <w:rFonts w:ascii="Tms Rmn" w:hAnsi="Tms Rmn"/>
          <w:kern w:val="0"/>
          <w:sz w:val="24"/>
          <w:szCs w:val="24"/>
        </w:rPr>
        <w:t xml:space="preserve">. redni seji, dne </w:t>
      </w:r>
      <w:r w:rsidR="00D6193B">
        <w:rPr>
          <w:rFonts w:ascii="Tms Rmn" w:hAnsi="Tms Rmn"/>
          <w:kern w:val="0"/>
          <w:sz w:val="24"/>
          <w:szCs w:val="24"/>
        </w:rPr>
        <w:t>04.</w:t>
      </w:r>
      <w:r w:rsidR="007A6D59">
        <w:rPr>
          <w:rFonts w:ascii="Tms Rmn" w:hAnsi="Tms Rmn"/>
          <w:kern w:val="0"/>
          <w:sz w:val="24"/>
          <w:szCs w:val="24"/>
        </w:rPr>
        <w:t xml:space="preserve"> </w:t>
      </w:r>
      <w:r w:rsidR="00D6193B">
        <w:rPr>
          <w:rFonts w:ascii="Tms Rmn" w:hAnsi="Tms Rmn"/>
          <w:kern w:val="0"/>
          <w:sz w:val="24"/>
          <w:szCs w:val="24"/>
        </w:rPr>
        <w:t>11</w:t>
      </w:r>
      <w:r>
        <w:rPr>
          <w:rFonts w:ascii="Tms Rmn" w:hAnsi="Tms Rmn"/>
          <w:kern w:val="0"/>
          <w:sz w:val="24"/>
          <w:szCs w:val="24"/>
        </w:rPr>
        <w:t>.</w:t>
      </w:r>
      <w:r w:rsidR="007A6D59">
        <w:rPr>
          <w:rFonts w:ascii="Tms Rmn" w:hAnsi="Tms Rmn"/>
          <w:kern w:val="0"/>
          <w:sz w:val="24"/>
          <w:szCs w:val="24"/>
        </w:rPr>
        <w:t xml:space="preserve"> </w:t>
      </w:r>
      <w:r>
        <w:rPr>
          <w:rFonts w:ascii="Tms Rmn" w:hAnsi="Tms Rmn"/>
          <w:kern w:val="0"/>
          <w:sz w:val="24"/>
          <w:szCs w:val="24"/>
        </w:rPr>
        <w:t>2026 sprejel</w:t>
      </w:r>
    </w:p>
    <w:p w14:paraId="25322AE5" w14:textId="77777777" w:rsidR="00955849" w:rsidRDefault="00955849" w:rsidP="008E161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0B0F4A96" w14:textId="196AF847" w:rsidR="00955849" w:rsidRPr="002509A6" w:rsidRDefault="00955849" w:rsidP="002509A6">
      <w:p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kern w:val="0"/>
          <w:sz w:val="36"/>
          <w:szCs w:val="36"/>
        </w:rPr>
      </w:pPr>
      <w:r w:rsidRPr="002509A6">
        <w:rPr>
          <w:rFonts w:ascii="Tms Rmn" w:hAnsi="Tms Rmn"/>
          <w:b/>
          <w:bCs/>
          <w:kern w:val="0"/>
          <w:sz w:val="36"/>
          <w:szCs w:val="36"/>
        </w:rPr>
        <w:t>SKLEP</w:t>
      </w:r>
    </w:p>
    <w:p w14:paraId="62F1B4CF" w14:textId="77777777" w:rsidR="00955849" w:rsidRDefault="00955849" w:rsidP="008E161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6E859CFA" w14:textId="34B569B9" w:rsidR="00955849" w:rsidRPr="002509A6" w:rsidRDefault="007A6D59" w:rsidP="002509A6">
      <w:p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kern w:val="0"/>
          <w:sz w:val="24"/>
          <w:szCs w:val="24"/>
        </w:rPr>
      </w:pPr>
      <w:r>
        <w:rPr>
          <w:rFonts w:ascii="Tms Rmn" w:hAnsi="Tms Rmn"/>
          <w:b/>
          <w:bCs/>
          <w:kern w:val="0"/>
          <w:sz w:val="24"/>
          <w:szCs w:val="24"/>
        </w:rPr>
        <w:t>o</w:t>
      </w:r>
      <w:r w:rsidR="00955849" w:rsidRPr="002509A6">
        <w:rPr>
          <w:rFonts w:ascii="Tms Rmn" w:hAnsi="Tms Rmn"/>
          <w:b/>
          <w:bCs/>
          <w:kern w:val="0"/>
          <w:sz w:val="24"/>
          <w:szCs w:val="24"/>
        </w:rPr>
        <w:t xml:space="preserve"> določitvi cen najema grobnih mest in mrliških vežic v Občini Ig</w:t>
      </w:r>
    </w:p>
    <w:p w14:paraId="08BE73E6" w14:textId="77777777" w:rsidR="008E161A" w:rsidRDefault="008E161A" w:rsidP="008E161A">
      <w:pPr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6B77D905" w14:textId="0730C205" w:rsidR="00955849" w:rsidRPr="002509A6" w:rsidRDefault="002E42B6" w:rsidP="003B78B9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noProof/>
          <w:kern w:val="0"/>
          <w:sz w:val="24"/>
          <w:szCs w:val="24"/>
        </w:rPr>
      </w:pPr>
      <w:r>
        <w:rPr>
          <w:rFonts w:ascii="Tms Rmn" w:hAnsi="Tms Rmn"/>
          <w:b/>
          <w:bCs/>
          <w:noProof/>
          <w:kern w:val="0"/>
          <w:sz w:val="24"/>
          <w:szCs w:val="24"/>
        </w:rPr>
        <w:t>č</w:t>
      </w:r>
      <w:r w:rsidR="00955849" w:rsidRPr="002509A6">
        <w:rPr>
          <w:rFonts w:ascii="Tms Rmn" w:hAnsi="Tms Rmn"/>
          <w:b/>
          <w:bCs/>
          <w:noProof/>
          <w:kern w:val="0"/>
          <w:sz w:val="24"/>
          <w:szCs w:val="24"/>
        </w:rPr>
        <w:t>len</w:t>
      </w:r>
    </w:p>
    <w:p w14:paraId="6FD79C01" w14:textId="77777777" w:rsidR="00955849" w:rsidRDefault="00955849" w:rsidP="00955849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43174C76" w14:textId="080028E0" w:rsidR="00955849" w:rsidRDefault="00955849" w:rsidP="00955849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>
        <w:rPr>
          <w:rFonts w:ascii="Tms Rmn" w:hAnsi="Tms Rmn"/>
          <w:noProof/>
          <w:kern w:val="0"/>
          <w:sz w:val="24"/>
          <w:szCs w:val="24"/>
        </w:rPr>
        <w:t>Cena najema grobov na pokopališčih, ki jih ureja Občina Ig znašajo:</w:t>
      </w:r>
    </w:p>
    <w:p w14:paraId="15236B3C" w14:textId="77777777" w:rsidR="00955849" w:rsidRDefault="00955849" w:rsidP="00955849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tbl>
      <w:tblPr>
        <w:tblStyle w:val="Tabelamrea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4536"/>
      </w:tblGrid>
      <w:tr w:rsidR="002509A6" w14:paraId="01F79E88" w14:textId="77777777" w:rsidTr="00D6193B">
        <w:tc>
          <w:tcPr>
            <w:tcW w:w="2536" w:type="dxa"/>
          </w:tcPr>
          <w:p w14:paraId="4132A2A6" w14:textId="183034A2" w:rsidR="002509A6" w:rsidRPr="002509A6" w:rsidRDefault="002509A6" w:rsidP="00955849">
            <w:pPr>
              <w:pStyle w:val="Odstavekseznama"/>
              <w:autoSpaceDE w:val="0"/>
              <w:autoSpaceDN w:val="0"/>
              <w:adjustRightInd w:val="0"/>
              <w:ind w:left="0"/>
              <w:rPr>
                <w:rFonts w:ascii="Tms Rmn" w:hAnsi="Tms Rmn"/>
                <w:b/>
                <w:bCs/>
                <w:noProof/>
                <w:kern w:val="0"/>
                <w:sz w:val="24"/>
                <w:szCs w:val="24"/>
              </w:rPr>
            </w:pPr>
            <w:r w:rsidRPr="002509A6">
              <w:rPr>
                <w:rFonts w:ascii="Tms Rmn" w:hAnsi="Tms Rmn"/>
                <w:b/>
                <w:bCs/>
                <w:noProof/>
                <w:kern w:val="0"/>
                <w:sz w:val="24"/>
                <w:szCs w:val="24"/>
              </w:rPr>
              <w:t>Vrsta grobnega mesta</w:t>
            </w:r>
          </w:p>
        </w:tc>
        <w:tc>
          <w:tcPr>
            <w:tcW w:w="4536" w:type="dxa"/>
          </w:tcPr>
          <w:p w14:paraId="4E9695A4" w14:textId="49EDD85D" w:rsidR="002509A6" w:rsidRDefault="002509A6" w:rsidP="00D6193B">
            <w:pPr>
              <w:pStyle w:val="Odstavekseznama"/>
              <w:autoSpaceDE w:val="0"/>
              <w:autoSpaceDN w:val="0"/>
              <w:adjustRightInd w:val="0"/>
              <w:ind w:left="0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 w:rsidRPr="002509A6">
              <w:rPr>
                <w:rFonts w:ascii="Tms Rmn" w:hAnsi="Tms Rmn"/>
                <w:b/>
                <w:bCs/>
                <w:noProof/>
                <w:kern w:val="0"/>
                <w:sz w:val="24"/>
                <w:szCs w:val="24"/>
              </w:rPr>
              <w:t>Pokopališče Golo, Ig,</w:t>
            </w:r>
            <w:r w:rsidR="00D6193B">
              <w:rPr>
                <w:rFonts w:ascii="Tms Rmn" w:hAnsi="Tms Rmn"/>
                <w:b/>
                <w:bCs/>
                <w:noProof/>
                <w:kern w:val="0"/>
                <w:sz w:val="24"/>
                <w:szCs w:val="24"/>
              </w:rPr>
              <w:t xml:space="preserve"> </w:t>
            </w:r>
            <w:r w:rsidRPr="002509A6">
              <w:rPr>
                <w:rFonts w:ascii="Tms Rmn" w:hAnsi="Tms Rmn"/>
                <w:b/>
                <w:bCs/>
                <w:noProof/>
                <w:kern w:val="0"/>
                <w:sz w:val="24"/>
                <w:szCs w:val="24"/>
              </w:rPr>
              <w:t>Tomišelj, Kurešček</w:t>
            </w:r>
          </w:p>
        </w:tc>
      </w:tr>
      <w:tr w:rsidR="002509A6" w14:paraId="728F0E49" w14:textId="77777777" w:rsidTr="00D6193B">
        <w:tc>
          <w:tcPr>
            <w:tcW w:w="2536" w:type="dxa"/>
          </w:tcPr>
          <w:p w14:paraId="138974BE" w14:textId="54E59E99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Enojni</w:t>
            </w:r>
          </w:p>
        </w:tc>
        <w:tc>
          <w:tcPr>
            <w:tcW w:w="4536" w:type="dxa"/>
          </w:tcPr>
          <w:p w14:paraId="1B504C62" w14:textId="6BBDF2F3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2</w:t>
            </w:r>
            <w:r w:rsidR="00D6193B">
              <w:rPr>
                <w:rFonts w:ascii="Tms Rmn" w:hAnsi="Tms Rmn"/>
                <w:noProof/>
                <w:kern w:val="0"/>
                <w:sz w:val="24"/>
                <w:szCs w:val="24"/>
              </w:rPr>
              <w:t>6</w:t>
            </w: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,00</w:t>
            </w:r>
          </w:p>
        </w:tc>
      </w:tr>
      <w:tr w:rsidR="002509A6" w14:paraId="1542501A" w14:textId="77777777" w:rsidTr="00D6193B">
        <w:tc>
          <w:tcPr>
            <w:tcW w:w="2536" w:type="dxa"/>
          </w:tcPr>
          <w:p w14:paraId="7523F9AE" w14:textId="3A63742B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Dvojni</w:t>
            </w:r>
          </w:p>
        </w:tc>
        <w:tc>
          <w:tcPr>
            <w:tcW w:w="4536" w:type="dxa"/>
          </w:tcPr>
          <w:p w14:paraId="002E8F76" w14:textId="2F51B5D6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5</w:t>
            </w:r>
            <w:r w:rsidR="00D6193B">
              <w:rPr>
                <w:rFonts w:ascii="Tms Rmn" w:hAnsi="Tms Rmn"/>
                <w:noProof/>
                <w:kern w:val="0"/>
                <w:sz w:val="24"/>
                <w:szCs w:val="24"/>
              </w:rPr>
              <w:t>2</w:t>
            </w: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,00</w:t>
            </w:r>
          </w:p>
        </w:tc>
      </w:tr>
      <w:tr w:rsidR="002509A6" w14:paraId="25F6E759" w14:textId="77777777" w:rsidTr="00D6193B">
        <w:tc>
          <w:tcPr>
            <w:tcW w:w="2536" w:type="dxa"/>
          </w:tcPr>
          <w:p w14:paraId="2C07ABB2" w14:textId="6A521344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Trojni</w:t>
            </w:r>
          </w:p>
        </w:tc>
        <w:tc>
          <w:tcPr>
            <w:tcW w:w="4536" w:type="dxa"/>
          </w:tcPr>
          <w:p w14:paraId="3D52A0FD" w14:textId="258F964F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7</w:t>
            </w:r>
            <w:r w:rsidR="00D6193B">
              <w:rPr>
                <w:rFonts w:ascii="Tms Rmn" w:hAnsi="Tms Rmn"/>
                <w:noProof/>
                <w:kern w:val="0"/>
                <w:sz w:val="24"/>
                <w:szCs w:val="24"/>
              </w:rPr>
              <w:t>8</w:t>
            </w: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,00</w:t>
            </w:r>
          </w:p>
        </w:tc>
      </w:tr>
      <w:tr w:rsidR="002509A6" w14:paraId="4B7CB815" w14:textId="77777777" w:rsidTr="00D6193B">
        <w:tc>
          <w:tcPr>
            <w:tcW w:w="2536" w:type="dxa"/>
          </w:tcPr>
          <w:p w14:paraId="0C160838" w14:textId="043D057B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Žarni</w:t>
            </w:r>
          </w:p>
        </w:tc>
        <w:tc>
          <w:tcPr>
            <w:tcW w:w="4536" w:type="dxa"/>
          </w:tcPr>
          <w:p w14:paraId="4445F960" w14:textId="0469D031" w:rsidR="002509A6" w:rsidRDefault="002509A6" w:rsidP="002509A6">
            <w:pPr>
              <w:pStyle w:val="Odstavekseznama"/>
              <w:autoSpaceDE w:val="0"/>
              <w:autoSpaceDN w:val="0"/>
              <w:adjustRightInd w:val="0"/>
              <w:ind w:left="0"/>
              <w:jc w:val="center"/>
              <w:rPr>
                <w:rFonts w:ascii="Tms Rmn" w:hAnsi="Tms Rmn"/>
                <w:noProof/>
                <w:kern w:val="0"/>
                <w:sz w:val="24"/>
                <w:szCs w:val="24"/>
              </w:rPr>
            </w:pP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1</w:t>
            </w:r>
            <w:r w:rsidR="00D6193B">
              <w:rPr>
                <w:rFonts w:ascii="Tms Rmn" w:hAnsi="Tms Rmn"/>
                <w:noProof/>
                <w:kern w:val="0"/>
                <w:sz w:val="24"/>
                <w:szCs w:val="24"/>
              </w:rPr>
              <w:t>8</w:t>
            </w:r>
            <w:r>
              <w:rPr>
                <w:rFonts w:ascii="Tms Rmn" w:hAnsi="Tms Rmn"/>
                <w:noProof/>
                <w:kern w:val="0"/>
                <w:sz w:val="24"/>
                <w:szCs w:val="24"/>
              </w:rPr>
              <w:t>,00</w:t>
            </w:r>
          </w:p>
        </w:tc>
      </w:tr>
    </w:tbl>
    <w:p w14:paraId="3F710F11" w14:textId="70D45616" w:rsidR="00955849" w:rsidRPr="002509A6" w:rsidRDefault="002509A6" w:rsidP="00955849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18"/>
          <w:szCs w:val="18"/>
        </w:rPr>
      </w:pPr>
      <w:r w:rsidRPr="002509A6">
        <w:rPr>
          <w:rFonts w:ascii="Tms Rmn" w:hAnsi="Tms Rmn"/>
          <w:noProof/>
          <w:kern w:val="0"/>
          <w:sz w:val="18"/>
          <w:szCs w:val="18"/>
        </w:rPr>
        <w:t xml:space="preserve">Cene so v EUR z DDV.  </w:t>
      </w:r>
    </w:p>
    <w:p w14:paraId="0CA04E0D" w14:textId="77777777" w:rsidR="002509A6" w:rsidRDefault="002509A6" w:rsidP="002509A6">
      <w:pPr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454ACB75" w14:textId="378F836A" w:rsidR="002509A6" w:rsidRDefault="002E42B6" w:rsidP="003B78B9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noProof/>
          <w:kern w:val="0"/>
          <w:sz w:val="24"/>
          <w:szCs w:val="24"/>
        </w:rPr>
      </w:pPr>
      <w:r>
        <w:rPr>
          <w:rFonts w:ascii="Tms Rmn" w:hAnsi="Tms Rmn"/>
          <w:b/>
          <w:bCs/>
          <w:noProof/>
          <w:kern w:val="0"/>
          <w:sz w:val="24"/>
          <w:szCs w:val="24"/>
        </w:rPr>
        <w:t>č</w:t>
      </w:r>
      <w:r w:rsidR="002509A6" w:rsidRPr="002509A6">
        <w:rPr>
          <w:rFonts w:ascii="Tms Rmn" w:hAnsi="Tms Rmn"/>
          <w:b/>
          <w:bCs/>
          <w:noProof/>
          <w:kern w:val="0"/>
          <w:sz w:val="24"/>
          <w:szCs w:val="24"/>
        </w:rPr>
        <w:t>len</w:t>
      </w:r>
    </w:p>
    <w:p w14:paraId="75266B1D" w14:textId="77777777" w:rsidR="002509A6" w:rsidRDefault="002509A6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noProof/>
          <w:kern w:val="0"/>
          <w:sz w:val="24"/>
          <w:szCs w:val="24"/>
        </w:rPr>
      </w:pPr>
    </w:p>
    <w:p w14:paraId="2F562EED" w14:textId="223EAA6B" w:rsidR="002509A6" w:rsidRDefault="002509A6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 w:rsidRPr="002509A6">
        <w:rPr>
          <w:rFonts w:ascii="Tms Rmn" w:hAnsi="Tms Rmn"/>
          <w:noProof/>
          <w:kern w:val="0"/>
          <w:sz w:val="24"/>
          <w:szCs w:val="24"/>
        </w:rPr>
        <w:t>Cena najema mrliških vežic na pokopališčih Ig, Tomišelj in Golo znaša 85,00 EUR brez DDV.</w:t>
      </w:r>
    </w:p>
    <w:p w14:paraId="6F917BC7" w14:textId="77777777" w:rsidR="002509A6" w:rsidRDefault="002509A6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16D225B4" w14:textId="4F4A5688" w:rsidR="002509A6" w:rsidRDefault="002E42B6" w:rsidP="003B78B9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noProof/>
          <w:kern w:val="0"/>
          <w:sz w:val="24"/>
          <w:szCs w:val="24"/>
        </w:rPr>
      </w:pPr>
      <w:r>
        <w:rPr>
          <w:rFonts w:ascii="Tms Rmn" w:hAnsi="Tms Rmn"/>
          <w:b/>
          <w:bCs/>
          <w:noProof/>
          <w:kern w:val="0"/>
          <w:sz w:val="24"/>
          <w:szCs w:val="24"/>
        </w:rPr>
        <w:t>č</w:t>
      </w:r>
      <w:r w:rsidR="002509A6" w:rsidRPr="002509A6">
        <w:rPr>
          <w:rFonts w:ascii="Tms Rmn" w:hAnsi="Tms Rmn"/>
          <w:b/>
          <w:bCs/>
          <w:noProof/>
          <w:kern w:val="0"/>
          <w:sz w:val="24"/>
          <w:szCs w:val="24"/>
        </w:rPr>
        <w:t>len</w:t>
      </w:r>
    </w:p>
    <w:p w14:paraId="6B21A733" w14:textId="77777777" w:rsidR="002509A6" w:rsidRDefault="002509A6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noProof/>
          <w:kern w:val="0"/>
          <w:sz w:val="24"/>
          <w:szCs w:val="24"/>
        </w:rPr>
      </w:pPr>
    </w:p>
    <w:p w14:paraId="40E1AED7" w14:textId="2342DB29" w:rsidR="00EB4371" w:rsidRPr="00EB4371" w:rsidRDefault="00EB4371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 w:rsidRPr="00EB4371">
        <w:rPr>
          <w:rFonts w:ascii="Tms Rmn" w:hAnsi="Tms Rmn"/>
          <w:noProof/>
          <w:kern w:val="0"/>
          <w:sz w:val="24"/>
          <w:szCs w:val="24"/>
        </w:rPr>
        <w:t xml:space="preserve">Pristojbina za enkratno uporabo parkovne ureditve za raztros pepela na pokopališču Golo in Kurešček je 200,00 </w:t>
      </w:r>
      <w:r w:rsidR="00553283">
        <w:rPr>
          <w:rFonts w:ascii="Tms Rmn" w:hAnsi="Tms Rmn"/>
          <w:noProof/>
          <w:kern w:val="0"/>
          <w:sz w:val="24"/>
          <w:szCs w:val="24"/>
        </w:rPr>
        <w:t>EUR</w:t>
      </w:r>
      <w:r w:rsidRPr="00EB4371">
        <w:rPr>
          <w:rFonts w:ascii="Tms Rmn" w:hAnsi="Tms Rmn"/>
          <w:noProof/>
          <w:kern w:val="0"/>
          <w:sz w:val="24"/>
          <w:szCs w:val="24"/>
        </w:rPr>
        <w:t xml:space="preserve"> z DDV.</w:t>
      </w:r>
    </w:p>
    <w:p w14:paraId="26EEA619" w14:textId="77777777" w:rsidR="00EB4371" w:rsidRDefault="00EB4371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noProof/>
          <w:kern w:val="0"/>
          <w:sz w:val="24"/>
          <w:szCs w:val="24"/>
        </w:rPr>
      </w:pPr>
    </w:p>
    <w:p w14:paraId="00D2D323" w14:textId="03008FDE" w:rsidR="00EB4371" w:rsidRDefault="00EB4371" w:rsidP="003B78B9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noProof/>
          <w:kern w:val="0"/>
          <w:sz w:val="24"/>
          <w:szCs w:val="24"/>
        </w:rPr>
      </w:pPr>
      <w:r>
        <w:rPr>
          <w:rFonts w:ascii="Tms Rmn" w:hAnsi="Tms Rmn"/>
          <w:b/>
          <w:bCs/>
          <w:noProof/>
          <w:kern w:val="0"/>
          <w:sz w:val="24"/>
          <w:szCs w:val="24"/>
        </w:rPr>
        <w:t>člen</w:t>
      </w:r>
    </w:p>
    <w:p w14:paraId="67EB35C7" w14:textId="77777777" w:rsidR="00EB4371" w:rsidRDefault="00EB4371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b/>
          <w:bCs/>
          <w:noProof/>
          <w:kern w:val="0"/>
          <w:sz w:val="24"/>
          <w:szCs w:val="24"/>
        </w:rPr>
      </w:pPr>
    </w:p>
    <w:p w14:paraId="0E3C4757" w14:textId="1968AAB5" w:rsidR="002509A6" w:rsidRDefault="002509A6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 w:rsidRPr="00EB4371">
        <w:rPr>
          <w:rFonts w:ascii="Tms Rmn" w:hAnsi="Tms Rmn"/>
          <w:noProof/>
          <w:kern w:val="0"/>
          <w:sz w:val="24"/>
          <w:szCs w:val="24"/>
        </w:rPr>
        <w:t xml:space="preserve">Pristojbina za spominsko ploščo v velikosti 35 x 20 x 3 cm iz nero impala </w:t>
      </w:r>
      <w:r w:rsidR="00EB4371">
        <w:rPr>
          <w:rFonts w:ascii="Tms Rmn" w:hAnsi="Tms Rmn"/>
          <w:noProof/>
          <w:kern w:val="0"/>
          <w:sz w:val="24"/>
          <w:szCs w:val="24"/>
        </w:rPr>
        <w:t>znaša</w:t>
      </w:r>
      <w:r w:rsidRPr="00EB4371">
        <w:rPr>
          <w:rFonts w:ascii="Tms Rmn" w:hAnsi="Tms Rmn"/>
          <w:noProof/>
          <w:kern w:val="0"/>
          <w:sz w:val="24"/>
          <w:szCs w:val="24"/>
        </w:rPr>
        <w:t xml:space="preserve"> 134,20 </w:t>
      </w:r>
      <w:r w:rsidR="00553283">
        <w:rPr>
          <w:rFonts w:ascii="Tms Rmn" w:hAnsi="Tms Rmn"/>
          <w:noProof/>
          <w:kern w:val="0"/>
          <w:sz w:val="24"/>
          <w:szCs w:val="24"/>
        </w:rPr>
        <w:t>EUR</w:t>
      </w:r>
      <w:r w:rsidRPr="00EB4371">
        <w:rPr>
          <w:rFonts w:ascii="Tms Rmn" w:hAnsi="Tms Rmn"/>
          <w:noProof/>
          <w:kern w:val="0"/>
          <w:sz w:val="24"/>
          <w:szCs w:val="24"/>
        </w:rPr>
        <w:t xml:space="preserve"> z DDV.</w:t>
      </w:r>
    </w:p>
    <w:p w14:paraId="453029EF" w14:textId="2F06246C" w:rsidR="00EB4371" w:rsidRDefault="00EB4371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>
        <w:rPr>
          <w:rFonts w:ascii="Tms Rmn" w:hAnsi="Tms Rmn"/>
          <w:noProof/>
          <w:kern w:val="0"/>
          <w:sz w:val="24"/>
          <w:szCs w:val="24"/>
        </w:rPr>
        <w:t>Napis na spominsko ploščo naroči in plača naročnik raztrosa.</w:t>
      </w:r>
    </w:p>
    <w:p w14:paraId="13E538C0" w14:textId="77777777" w:rsidR="00EB4371" w:rsidRDefault="00EB4371" w:rsidP="002509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44111CDC" w14:textId="3283EF06" w:rsidR="00EB4371" w:rsidRDefault="002E42B6" w:rsidP="003B78B9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b/>
          <w:bCs/>
          <w:noProof/>
          <w:kern w:val="0"/>
          <w:sz w:val="24"/>
          <w:szCs w:val="24"/>
        </w:rPr>
      </w:pPr>
      <w:r>
        <w:rPr>
          <w:rFonts w:ascii="Tms Rmn" w:hAnsi="Tms Rmn"/>
          <w:b/>
          <w:bCs/>
          <w:noProof/>
          <w:kern w:val="0"/>
          <w:sz w:val="24"/>
          <w:szCs w:val="24"/>
        </w:rPr>
        <w:t>č</w:t>
      </w:r>
      <w:r w:rsidR="00EB4371" w:rsidRPr="00EB4371">
        <w:rPr>
          <w:rFonts w:ascii="Tms Rmn" w:hAnsi="Tms Rmn"/>
          <w:b/>
          <w:bCs/>
          <w:noProof/>
          <w:kern w:val="0"/>
          <w:sz w:val="24"/>
          <w:szCs w:val="24"/>
        </w:rPr>
        <w:t>len</w:t>
      </w:r>
    </w:p>
    <w:p w14:paraId="5CA92BAB" w14:textId="77777777" w:rsidR="00EB4371" w:rsidRPr="00FA0D86" w:rsidRDefault="00EB4371" w:rsidP="00FA0D86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/>
          <w:b/>
          <w:bCs/>
          <w:noProof/>
          <w:kern w:val="0"/>
          <w:sz w:val="24"/>
          <w:szCs w:val="24"/>
        </w:rPr>
      </w:pPr>
    </w:p>
    <w:p w14:paraId="6D1A3457" w14:textId="07A2EC41" w:rsidR="00EB4371" w:rsidRDefault="00846E6F" w:rsidP="00EB4371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 w:rsidRPr="00A26C24">
        <w:rPr>
          <w:rFonts w:ascii="Tms Rmn" w:hAnsi="Tms Rmn"/>
          <w:noProof/>
          <w:kern w:val="0"/>
          <w:sz w:val="24"/>
          <w:szCs w:val="24"/>
        </w:rPr>
        <w:t>Sklep začne veljati z dnem objave v Uradn</w:t>
      </w:r>
      <w:r w:rsidR="007A6D59">
        <w:rPr>
          <w:rFonts w:ascii="Tms Rmn" w:hAnsi="Tms Rmn"/>
          <w:noProof/>
          <w:kern w:val="0"/>
          <w:sz w:val="24"/>
          <w:szCs w:val="24"/>
        </w:rPr>
        <w:t>em</w:t>
      </w:r>
      <w:r w:rsidRPr="00A26C24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glasilu </w:t>
      </w:r>
      <w:r w:rsidR="00FA0D86">
        <w:rPr>
          <w:rFonts w:ascii="Tms Rmn" w:hAnsi="Tms Rmn"/>
          <w:noProof/>
          <w:kern w:val="0"/>
          <w:sz w:val="24"/>
          <w:szCs w:val="24"/>
        </w:rPr>
        <w:t>s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lovenskih </w:t>
      </w:r>
      <w:r w:rsidR="00FA0D86">
        <w:rPr>
          <w:rFonts w:ascii="Tms Rmn" w:hAnsi="Tms Rmn"/>
          <w:noProof/>
          <w:kern w:val="0"/>
          <w:sz w:val="24"/>
          <w:szCs w:val="24"/>
        </w:rPr>
        <w:t>o</w:t>
      </w:r>
      <w:r w:rsidR="007A6D59">
        <w:rPr>
          <w:rFonts w:ascii="Tms Rmn" w:hAnsi="Tms Rmn"/>
          <w:noProof/>
          <w:kern w:val="0"/>
          <w:sz w:val="24"/>
          <w:szCs w:val="24"/>
        </w:rPr>
        <w:t>bčin. Sklep se objavi</w:t>
      </w:r>
      <w:r w:rsidR="00553283">
        <w:rPr>
          <w:rFonts w:ascii="Tms Rmn" w:hAnsi="Tms Rmn"/>
          <w:noProof/>
          <w:kern w:val="0"/>
          <w:sz w:val="24"/>
          <w:szCs w:val="24"/>
        </w:rPr>
        <w:t xml:space="preserve"> tudi v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>občinske</w:t>
      </w:r>
      <w:r w:rsidR="007A6D59">
        <w:rPr>
          <w:rFonts w:ascii="Tms Rmn" w:hAnsi="Tms Rmn"/>
          <w:noProof/>
          <w:kern w:val="0"/>
          <w:sz w:val="24"/>
          <w:szCs w:val="24"/>
        </w:rPr>
        <w:t>m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 xml:space="preserve"> glasil</w:t>
      </w:r>
      <w:r w:rsidR="007A6D59">
        <w:rPr>
          <w:rFonts w:ascii="Tms Rmn" w:hAnsi="Tms Rmn"/>
          <w:noProof/>
          <w:kern w:val="0"/>
          <w:sz w:val="24"/>
          <w:szCs w:val="24"/>
        </w:rPr>
        <w:t>u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 xml:space="preserve"> Mostiščar</w:t>
      </w:r>
      <w:r w:rsidR="007A6D59">
        <w:rPr>
          <w:rFonts w:ascii="Tms Rmn" w:hAnsi="Tms Rmn"/>
          <w:noProof/>
          <w:kern w:val="0"/>
          <w:sz w:val="24"/>
          <w:szCs w:val="24"/>
        </w:rPr>
        <w:t>.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 xml:space="preserve"> Uporablja pa se od 1.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>1.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>202</w:t>
      </w:r>
      <w:r w:rsidR="00D6193B">
        <w:rPr>
          <w:rFonts w:ascii="Tms Rmn" w:hAnsi="Tms Rmn"/>
          <w:noProof/>
          <w:kern w:val="0"/>
          <w:sz w:val="24"/>
          <w:szCs w:val="24"/>
        </w:rPr>
        <w:t>7</w:t>
      </w:r>
      <w:r w:rsidR="00A26C24" w:rsidRPr="00A26C24">
        <w:rPr>
          <w:rFonts w:ascii="Tms Rmn" w:hAnsi="Tms Rmn"/>
          <w:noProof/>
          <w:kern w:val="0"/>
          <w:sz w:val="24"/>
          <w:szCs w:val="24"/>
        </w:rPr>
        <w:t xml:space="preserve"> in velja do spremembe.</w:t>
      </w:r>
    </w:p>
    <w:p w14:paraId="5C4D8F8F" w14:textId="77777777" w:rsidR="00A26C24" w:rsidRDefault="00A26C24" w:rsidP="00EB4371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78FD506C" w14:textId="77777777" w:rsidR="00A26C24" w:rsidRDefault="00A26C24" w:rsidP="00EB4371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</w:p>
    <w:p w14:paraId="0CAEC71A" w14:textId="496ECB17" w:rsidR="00EF4F0C" w:rsidRDefault="00EF4F0C" w:rsidP="00EB4371">
      <w:pPr>
        <w:pStyle w:val="Odstavekseznama"/>
        <w:autoSpaceDE w:val="0"/>
        <w:autoSpaceDN w:val="0"/>
        <w:adjustRightInd w:val="0"/>
        <w:spacing w:after="0" w:line="240" w:lineRule="auto"/>
        <w:rPr>
          <w:rFonts w:ascii="Tms Rmn" w:hAnsi="Tms Rmn"/>
          <w:noProof/>
          <w:kern w:val="0"/>
          <w:sz w:val="24"/>
          <w:szCs w:val="24"/>
        </w:rPr>
      </w:pPr>
      <w:r>
        <w:rPr>
          <w:rFonts w:ascii="Tms Rmn" w:hAnsi="Tms Rmn"/>
          <w:noProof/>
          <w:kern w:val="0"/>
          <w:sz w:val="24"/>
          <w:szCs w:val="24"/>
        </w:rPr>
        <w:t>Številka: 3540-0001/2026                                                                   Župan Občine Ig</w:t>
      </w:r>
    </w:p>
    <w:p w14:paraId="54DBDB01" w14:textId="05311528" w:rsidR="00B972B1" w:rsidRDefault="00EF4F0C" w:rsidP="00EF4F0C">
      <w:pPr>
        <w:pStyle w:val="Odstavekseznama"/>
        <w:autoSpaceDE w:val="0"/>
        <w:autoSpaceDN w:val="0"/>
        <w:adjustRightInd w:val="0"/>
        <w:spacing w:after="0" w:line="240" w:lineRule="auto"/>
      </w:pPr>
      <w:r>
        <w:rPr>
          <w:rFonts w:ascii="Tms Rmn" w:hAnsi="Tms Rmn"/>
          <w:noProof/>
          <w:kern w:val="0"/>
          <w:sz w:val="24"/>
          <w:szCs w:val="24"/>
        </w:rPr>
        <w:t xml:space="preserve">Datum: </w:t>
      </w:r>
      <w:r w:rsidR="00D6193B">
        <w:rPr>
          <w:rFonts w:ascii="Tms Rmn" w:hAnsi="Tms Rmn"/>
          <w:noProof/>
          <w:kern w:val="0"/>
          <w:sz w:val="24"/>
          <w:szCs w:val="24"/>
        </w:rPr>
        <w:t>04.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D6193B">
        <w:rPr>
          <w:rFonts w:ascii="Tms Rmn" w:hAnsi="Tms Rmn"/>
          <w:noProof/>
          <w:kern w:val="0"/>
          <w:sz w:val="24"/>
          <w:szCs w:val="24"/>
        </w:rPr>
        <w:t>11</w:t>
      </w:r>
      <w:r w:rsidR="003C1145">
        <w:rPr>
          <w:rFonts w:ascii="Tms Rmn" w:hAnsi="Tms Rmn"/>
          <w:noProof/>
          <w:kern w:val="0"/>
          <w:sz w:val="24"/>
          <w:szCs w:val="24"/>
        </w:rPr>
        <w:t>.</w:t>
      </w:r>
      <w:r w:rsidR="007A6D59">
        <w:rPr>
          <w:rFonts w:ascii="Tms Rmn" w:hAnsi="Tms Rmn"/>
          <w:noProof/>
          <w:kern w:val="0"/>
          <w:sz w:val="24"/>
          <w:szCs w:val="24"/>
        </w:rPr>
        <w:t xml:space="preserve"> </w:t>
      </w:r>
      <w:r w:rsidR="003C1145">
        <w:rPr>
          <w:rFonts w:ascii="Tms Rmn" w:hAnsi="Tms Rmn"/>
          <w:noProof/>
          <w:kern w:val="0"/>
          <w:sz w:val="24"/>
          <w:szCs w:val="24"/>
        </w:rPr>
        <w:t>2026</w:t>
      </w:r>
      <w:r w:rsidR="002E42B6">
        <w:rPr>
          <w:rFonts w:ascii="Tms Rmn" w:hAnsi="Tms Rmn"/>
          <w:noProof/>
          <w:kern w:val="0"/>
          <w:sz w:val="24"/>
          <w:szCs w:val="24"/>
        </w:rPr>
        <w:t xml:space="preserve">                                                                                 </w:t>
      </w:r>
      <w:r>
        <w:rPr>
          <w:rFonts w:ascii="Tms Rmn" w:hAnsi="Tms Rmn"/>
          <w:noProof/>
          <w:kern w:val="0"/>
          <w:sz w:val="24"/>
          <w:szCs w:val="24"/>
        </w:rPr>
        <w:t>Zlatko Usenik</w:t>
      </w:r>
      <w:r w:rsidR="008E161A">
        <w:rPr>
          <w:rFonts w:ascii="Tms Rmn" w:hAnsi="Tms Rmn" w:cs="Tms Rmn"/>
          <w:color w:val="000000"/>
          <w:kern w:val="0"/>
          <w:sz w:val="24"/>
          <w:szCs w:val="24"/>
        </w:rPr>
        <w:br/>
      </w:r>
      <w:r w:rsidR="008E161A">
        <w:rPr>
          <w:rFonts w:ascii="Tms Rmn" w:hAnsi="Tms Rmn" w:cs="Tms Rmn"/>
          <w:color w:val="000000"/>
          <w:kern w:val="0"/>
          <w:sz w:val="24"/>
          <w:szCs w:val="24"/>
        </w:rPr>
        <w:br/>
      </w:r>
    </w:p>
    <w:sectPr w:rsidR="00B972B1" w:rsidSect="008E161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F5E6D"/>
    <w:multiLevelType w:val="hybridMultilevel"/>
    <w:tmpl w:val="43A2F1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745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1A"/>
    <w:rsid w:val="000E7250"/>
    <w:rsid w:val="002509A6"/>
    <w:rsid w:val="002E42B6"/>
    <w:rsid w:val="00346BE5"/>
    <w:rsid w:val="003B78B9"/>
    <w:rsid w:val="003C1145"/>
    <w:rsid w:val="003D0B79"/>
    <w:rsid w:val="00553283"/>
    <w:rsid w:val="007A6D59"/>
    <w:rsid w:val="007B59D3"/>
    <w:rsid w:val="00846E6F"/>
    <w:rsid w:val="008E161A"/>
    <w:rsid w:val="00955849"/>
    <w:rsid w:val="00971D2D"/>
    <w:rsid w:val="00A26C24"/>
    <w:rsid w:val="00AA2378"/>
    <w:rsid w:val="00AA6F87"/>
    <w:rsid w:val="00B972B1"/>
    <w:rsid w:val="00BD7EFC"/>
    <w:rsid w:val="00D6193B"/>
    <w:rsid w:val="00EB3A70"/>
    <w:rsid w:val="00EB4371"/>
    <w:rsid w:val="00EF4F0C"/>
    <w:rsid w:val="00F80ADB"/>
    <w:rsid w:val="00FA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7BDA"/>
  <w15:chartTrackingRefBased/>
  <w15:docId w15:val="{033B2872-8483-4C42-9927-A11C86A0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E1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E1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E16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E1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E16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E1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E1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E1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E1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E16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E1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E16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E161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E161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E16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E161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E16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E16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E1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E1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E1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E1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E1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E161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E161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E161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E1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E161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E161A"/>
    <w:rPr>
      <w:b/>
      <w:bCs/>
      <w:smallCaps/>
      <w:color w:val="2F5496" w:themeColor="accent1" w:themeShade="BF"/>
      <w:spacing w:val="5"/>
    </w:rPr>
  </w:style>
  <w:style w:type="table" w:styleId="Tabelamrea">
    <w:name w:val="Table Grid"/>
    <w:basedOn w:val="Navadnatabela"/>
    <w:uiPriority w:val="39"/>
    <w:rsid w:val="0025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Občina Ig</dc:creator>
  <cp:keywords/>
  <dc:description/>
  <cp:lastModifiedBy>Občina Ig</cp:lastModifiedBy>
  <cp:revision>2</cp:revision>
  <dcterms:created xsi:type="dcterms:W3CDTF">2026-10-26T10:41:00Z</dcterms:created>
  <dcterms:modified xsi:type="dcterms:W3CDTF">2026-10-26T10:41:00Z</dcterms:modified>
</cp:coreProperties>
</file>