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1643" w14:textId="3655CE7C" w:rsidR="00B141E1" w:rsidRDefault="00B141E1" w:rsidP="00B141E1">
      <w:pPr>
        <w:rPr>
          <w:rFonts w:ascii="Tahoma" w:hAnsi="Tahoma" w:cs="Tahoma"/>
          <w:sz w:val="22"/>
          <w:szCs w:val="22"/>
        </w:rPr>
      </w:pPr>
      <w:r>
        <w:rPr>
          <w:rFonts w:ascii="Tahoma" w:hAnsi="Tahoma" w:cs="Tahoma"/>
          <w:sz w:val="22"/>
          <w:szCs w:val="22"/>
        </w:rPr>
        <w:t xml:space="preserve">Številka: </w:t>
      </w:r>
      <w:r w:rsidR="004F47B7">
        <w:rPr>
          <w:rFonts w:ascii="Tahoma" w:hAnsi="Tahoma" w:cs="Tahoma"/>
          <w:sz w:val="22"/>
          <w:szCs w:val="22"/>
        </w:rPr>
        <w:t>160-0008/2026</w:t>
      </w:r>
    </w:p>
    <w:p w14:paraId="4265C63B" w14:textId="06D32B3E" w:rsidR="00B141E1" w:rsidRDefault="00B141E1" w:rsidP="00B141E1">
      <w:pPr>
        <w:rPr>
          <w:rFonts w:ascii="Tahoma" w:hAnsi="Tahoma" w:cs="Tahoma"/>
          <w:sz w:val="22"/>
          <w:szCs w:val="22"/>
        </w:rPr>
      </w:pPr>
      <w:r>
        <w:rPr>
          <w:rFonts w:ascii="Tahoma" w:hAnsi="Tahoma" w:cs="Tahoma"/>
          <w:sz w:val="22"/>
          <w:szCs w:val="22"/>
        </w:rPr>
        <w:t xml:space="preserve">Datum: </w:t>
      </w:r>
      <w:r w:rsidR="004F47B7">
        <w:rPr>
          <w:rFonts w:ascii="Tahoma" w:hAnsi="Tahoma" w:cs="Tahoma"/>
          <w:sz w:val="22"/>
          <w:szCs w:val="22"/>
        </w:rPr>
        <w:t>9. 9. 2026</w:t>
      </w:r>
    </w:p>
    <w:p w14:paraId="5572A09F" w14:textId="77777777" w:rsidR="008927FC" w:rsidRDefault="008927FC" w:rsidP="00B141E1">
      <w:pPr>
        <w:rPr>
          <w:rFonts w:ascii="Tahoma" w:hAnsi="Tahoma" w:cs="Tahoma"/>
          <w:sz w:val="22"/>
          <w:szCs w:val="22"/>
        </w:rPr>
      </w:pPr>
    </w:p>
    <w:p w14:paraId="2988CFC6" w14:textId="77777777" w:rsidR="008927FC" w:rsidRDefault="008927FC" w:rsidP="00B141E1">
      <w:pPr>
        <w:rPr>
          <w:rFonts w:ascii="Tahoma" w:hAnsi="Tahoma" w:cs="Tahoma"/>
          <w:sz w:val="22"/>
          <w:szCs w:val="22"/>
        </w:rPr>
      </w:pPr>
    </w:p>
    <w:p w14:paraId="57E8AB9E" w14:textId="7D712589" w:rsidR="00D5019F" w:rsidRPr="004E34DB" w:rsidRDefault="00E83097" w:rsidP="00D5019F">
      <w:pPr>
        <w:rPr>
          <w:rFonts w:ascii="Arial" w:hAnsi="Arial" w:cs="Arial"/>
          <w:bCs/>
          <w:sz w:val="22"/>
          <w:szCs w:val="22"/>
        </w:rPr>
      </w:pPr>
      <w:r>
        <w:rPr>
          <w:rFonts w:ascii="Arial" w:hAnsi="Arial" w:cs="Arial"/>
          <w:bCs/>
          <w:sz w:val="22"/>
          <w:szCs w:val="22"/>
        </w:rPr>
        <w:t>Občinskemu svetu</w:t>
      </w:r>
    </w:p>
    <w:p w14:paraId="140CA57E" w14:textId="77777777" w:rsidR="00D5019F" w:rsidRPr="0006659C" w:rsidRDefault="00D5019F" w:rsidP="00D5019F">
      <w:pPr>
        <w:rPr>
          <w:rFonts w:ascii="Arial" w:hAnsi="Arial" w:cs="Arial"/>
        </w:rPr>
      </w:pPr>
    </w:p>
    <w:p w14:paraId="55F8C513" w14:textId="0133E977" w:rsidR="00D5019F" w:rsidRDefault="00D5019F" w:rsidP="00D5019F">
      <w:pPr>
        <w:rPr>
          <w:rFonts w:ascii="Arial" w:hAnsi="Arial" w:cs="Arial"/>
        </w:rPr>
      </w:pPr>
    </w:p>
    <w:p w14:paraId="3FEE7BC6" w14:textId="4726E606" w:rsidR="009015E4" w:rsidRPr="000F1B5B" w:rsidRDefault="000F1B5B" w:rsidP="009015E4">
      <w:pPr>
        <w:jc w:val="both"/>
        <w:rPr>
          <w:rFonts w:ascii="Arial" w:hAnsi="Arial" w:cs="Arial"/>
          <w:b/>
          <w:bCs/>
        </w:rPr>
      </w:pPr>
      <w:r>
        <w:rPr>
          <w:rFonts w:ascii="Arial" w:hAnsi="Arial" w:cs="Arial"/>
          <w:b/>
          <w:bCs/>
        </w:rPr>
        <w:t>ZADEVA:</w:t>
      </w:r>
      <w:r w:rsidR="004973EC" w:rsidRPr="000F1B5B">
        <w:rPr>
          <w:rFonts w:ascii="Arial" w:hAnsi="Arial" w:cs="Arial"/>
          <w:b/>
          <w:bCs/>
        </w:rPr>
        <w:t xml:space="preserve"> </w:t>
      </w:r>
      <w:r w:rsidRPr="000F1B5B">
        <w:rPr>
          <w:rFonts w:ascii="Arial" w:hAnsi="Arial" w:cs="Arial"/>
          <w:b/>
          <w:bCs/>
        </w:rPr>
        <w:t xml:space="preserve">Obravnava </w:t>
      </w:r>
      <w:r w:rsidR="004973EC" w:rsidRPr="000F1B5B">
        <w:rPr>
          <w:rFonts w:ascii="Arial" w:hAnsi="Arial" w:cs="Arial"/>
          <w:b/>
          <w:bCs/>
        </w:rPr>
        <w:t>Predlog</w:t>
      </w:r>
      <w:r w:rsidRPr="000F1B5B">
        <w:rPr>
          <w:rFonts w:ascii="Arial" w:hAnsi="Arial" w:cs="Arial"/>
          <w:b/>
          <w:bCs/>
        </w:rPr>
        <w:t>a</w:t>
      </w:r>
      <w:r w:rsidR="004973EC" w:rsidRPr="000F1B5B">
        <w:rPr>
          <w:rFonts w:ascii="Arial" w:hAnsi="Arial" w:cs="Arial"/>
          <w:b/>
          <w:bCs/>
        </w:rPr>
        <w:t xml:space="preserve"> Odloka o podelitvi </w:t>
      </w:r>
      <w:r w:rsidRPr="000F1B5B">
        <w:rPr>
          <w:rFonts w:ascii="Arial" w:hAnsi="Arial" w:cs="Arial"/>
          <w:b/>
          <w:bCs/>
        </w:rPr>
        <w:t>koncesij za opravljanje javne službe na področju zdravstvene dejavnosti družinske medicine in fizioterapije na območju Občin Ig in Škofljica-</w:t>
      </w:r>
      <w:r w:rsidR="00781F07">
        <w:rPr>
          <w:rFonts w:ascii="Arial" w:hAnsi="Arial" w:cs="Arial"/>
          <w:b/>
          <w:bCs/>
        </w:rPr>
        <w:t xml:space="preserve">drugo </w:t>
      </w:r>
      <w:r w:rsidRPr="000F1B5B">
        <w:rPr>
          <w:rFonts w:ascii="Arial" w:hAnsi="Arial" w:cs="Arial"/>
          <w:b/>
          <w:bCs/>
        </w:rPr>
        <w:t>branje</w:t>
      </w:r>
    </w:p>
    <w:p w14:paraId="58AB3637" w14:textId="77777777" w:rsidR="009015E4" w:rsidRDefault="009015E4" w:rsidP="009015E4">
      <w:pPr>
        <w:jc w:val="both"/>
        <w:rPr>
          <w:rFonts w:ascii="Arial" w:hAnsi="Arial" w:cs="Arial"/>
        </w:rPr>
      </w:pPr>
    </w:p>
    <w:p w14:paraId="64D85072" w14:textId="3C3B0F95" w:rsidR="009015E4" w:rsidRDefault="000F1B5B" w:rsidP="009015E4">
      <w:pPr>
        <w:jc w:val="both"/>
        <w:rPr>
          <w:rFonts w:ascii="Arial" w:hAnsi="Arial" w:cs="Arial"/>
        </w:rPr>
      </w:pPr>
      <w:r>
        <w:rPr>
          <w:rFonts w:ascii="Arial" w:hAnsi="Arial" w:cs="Arial"/>
        </w:rPr>
        <w:t>.</w:t>
      </w:r>
    </w:p>
    <w:p w14:paraId="59932457" w14:textId="77777777" w:rsidR="009015E4" w:rsidRDefault="009015E4" w:rsidP="009015E4">
      <w:pPr>
        <w:jc w:val="both"/>
        <w:rPr>
          <w:rFonts w:ascii="Arial" w:hAnsi="Arial" w:cs="Arial"/>
        </w:rPr>
      </w:pPr>
    </w:p>
    <w:p w14:paraId="7CE61244" w14:textId="4CF4D775" w:rsidR="009015E4" w:rsidRDefault="000F1B5B" w:rsidP="009015E4">
      <w:pPr>
        <w:spacing w:after="200"/>
        <w:jc w:val="center"/>
        <w:rPr>
          <w:rFonts w:ascii="Arial" w:hAnsi="Arial" w:cs="Arial"/>
          <w:b/>
          <w:sz w:val="26"/>
        </w:rPr>
      </w:pPr>
      <w:r>
        <w:rPr>
          <w:rFonts w:ascii="Arial" w:hAnsi="Arial" w:cs="Arial"/>
          <w:b/>
          <w:sz w:val="26"/>
        </w:rPr>
        <w:t>O</w:t>
      </w:r>
      <w:r w:rsidR="009015E4" w:rsidRPr="00202BA1">
        <w:rPr>
          <w:rFonts w:ascii="Arial" w:hAnsi="Arial" w:cs="Arial"/>
          <w:b/>
          <w:sz w:val="26"/>
        </w:rPr>
        <w:t>BRAZLOŽITEV</w:t>
      </w:r>
    </w:p>
    <w:p w14:paraId="2157B3CA" w14:textId="77777777" w:rsidR="009015E4" w:rsidRDefault="009015E4" w:rsidP="009015E4">
      <w:pPr>
        <w:jc w:val="both"/>
        <w:rPr>
          <w:rFonts w:ascii="Arial" w:hAnsi="Arial" w:cs="Arial"/>
        </w:rPr>
      </w:pPr>
    </w:p>
    <w:p w14:paraId="3C99143D" w14:textId="45C2C2B2" w:rsidR="009015E4" w:rsidRDefault="009015E4" w:rsidP="009015E4">
      <w:pPr>
        <w:spacing w:before="120" w:after="120"/>
        <w:rPr>
          <w:rFonts w:ascii="Arial" w:hAnsi="Arial" w:cs="Arial"/>
          <w:b/>
        </w:rPr>
      </w:pPr>
      <w:r w:rsidRPr="00202BA1">
        <w:rPr>
          <w:rFonts w:ascii="Arial" w:hAnsi="Arial" w:cs="Arial"/>
          <w:b/>
        </w:rPr>
        <w:t>Pravna podlaga</w:t>
      </w:r>
    </w:p>
    <w:p w14:paraId="57AA496A" w14:textId="77777777" w:rsidR="009015E4" w:rsidRDefault="009015E4" w:rsidP="009015E4">
      <w:pPr>
        <w:jc w:val="both"/>
        <w:rPr>
          <w:rFonts w:ascii="Arial" w:hAnsi="Arial" w:cs="Arial"/>
        </w:rPr>
      </w:pPr>
      <w:r w:rsidRPr="00202BA1">
        <w:rPr>
          <w:rFonts w:ascii="Arial" w:hAnsi="Arial" w:cs="Arial"/>
        </w:rPr>
        <w:t>Pravna podlaga za sprejem odloka je prvi in drugi odstavek 44.a člena Zakona o zdravstveni dejavnosti, ki določa, da koncedent koncesijo podeli na podlagi koncesijskega akta, s katerim se določijo vrsta, območje in predviden obseg opravljanja koncesijske dejavnosti, trajanje koncesije, možnost podaljšanja koncesijskega razmerja ter utemeljitev razlogov za podelitev koncesije. Nadalje sta pravna podlaga Statut Občine Ig in Statut Občine Škofljica, ki določata pristojnosti občinskih svetov za sprejemanje odlokov.</w:t>
      </w:r>
    </w:p>
    <w:p w14:paraId="3ACF5EDF" w14:textId="77777777" w:rsidR="009015E4" w:rsidRDefault="009015E4" w:rsidP="009015E4">
      <w:pPr>
        <w:jc w:val="both"/>
        <w:rPr>
          <w:rFonts w:ascii="Arial" w:hAnsi="Arial" w:cs="Arial"/>
        </w:rPr>
      </w:pPr>
    </w:p>
    <w:p w14:paraId="4077520D" w14:textId="66CCA4B4" w:rsidR="009015E4" w:rsidRDefault="009015E4" w:rsidP="009015E4">
      <w:pPr>
        <w:spacing w:before="120" w:after="120"/>
        <w:rPr>
          <w:rFonts w:ascii="Arial" w:hAnsi="Arial" w:cs="Arial"/>
          <w:b/>
        </w:rPr>
      </w:pPr>
      <w:r w:rsidRPr="00202BA1">
        <w:rPr>
          <w:rFonts w:ascii="Arial" w:hAnsi="Arial" w:cs="Arial"/>
          <w:b/>
        </w:rPr>
        <w:t>Ocena stanja in razlogi za sprejem odloka</w:t>
      </w:r>
    </w:p>
    <w:p w14:paraId="3C9389AD" w14:textId="77777777" w:rsidR="009015E4" w:rsidRDefault="009015E4" w:rsidP="009015E4">
      <w:pPr>
        <w:jc w:val="both"/>
        <w:rPr>
          <w:rFonts w:ascii="Arial" w:hAnsi="Arial" w:cs="Arial"/>
        </w:rPr>
      </w:pPr>
      <w:r w:rsidRPr="00202BA1">
        <w:rPr>
          <w:rFonts w:ascii="Arial" w:hAnsi="Arial" w:cs="Arial"/>
        </w:rPr>
        <w:t>Občini Ig in Škofljica sta skupaj pridobili dodatna programa na področju zdravstvene dejavnosti družinske medicine (1,00 programa/tima) in fizioterapije (1,00 programa/tima). Potreba po dodatnih programih izhaja iz naraščanja števila prebivalcev obeh občin in s tem povečanega obsega potreb po storitvah osnovne zdravstvene dejavnosti.</w:t>
      </w:r>
    </w:p>
    <w:p w14:paraId="03157A3C" w14:textId="77777777" w:rsidR="009015E4" w:rsidRDefault="009015E4" w:rsidP="009015E4">
      <w:pPr>
        <w:jc w:val="both"/>
        <w:rPr>
          <w:rFonts w:ascii="Arial" w:hAnsi="Arial" w:cs="Arial"/>
        </w:rPr>
      </w:pPr>
    </w:p>
    <w:p w14:paraId="69FEEEBD" w14:textId="77777777" w:rsidR="009015E4" w:rsidRDefault="009015E4" w:rsidP="009015E4">
      <w:pPr>
        <w:jc w:val="both"/>
        <w:rPr>
          <w:rFonts w:ascii="Arial" w:hAnsi="Arial" w:cs="Arial"/>
        </w:rPr>
      </w:pPr>
      <w:r w:rsidRPr="00202BA1">
        <w:rPr>
          <w:rFonts w:ascii="Arial" w:hAnsi="Arial" w:cs="Arial"/>
        </w:rPr>
        <w:t>Javni zdravstveni zavod oziroma sosednji javni zdravstveni zavodi navedene dejavnosti ne morejo zagotavljati v obsegu, kot je določen z mrežo javne zdravstvene službe, zato ni zagotovljena potrebna dostopnost do zdravstvenih storitev za prebivalce občin Ig in Škofljica. Podelitev koncesij je zato edini način za zagotovitev izvajanja pridobljenih programov in izboljšanje dostopnosti do zdravstvenih storitev.</w:t>
      </w:r>
    </w:p>
    <w:p w14:paraId="7419C989" w14:textId="77777777" w:rsidR="009015E4" w:rsidRDefault="009015E4" w:rsidP="009015E4">
      <w:pPr>
        <w:jc w:val="both"/>
        <w:rPr>
          <w:rFonts w:ascii="Arial" w:hAnsi="Arial" w:cs="Arial"/>
        </w:rPr>
      </w:pPr>
    </w:p>
    <w:p w14:paraId="1C558DCC" w14:textId="087D1FE4" w:rsidR="009015E4" w:rsidRDefault="009015E4" w:rsidP="009015E4">
      <w:pPr>
        <w:spacing w:before="120" w:after="120"/>
        <w:rPr>
          <w:rFonts w:ascii="Arial" w:hAnsi="Arial" w:cs="Arial"/>
          <w:b/>
        </w:rPr>
      </w:pPr>
      <w:r w:rsidRPr="00202BA1">
        <w:rPr>
          <w:rFonts w:ascii="Arial" w:hAnsi="Arial" w:cs="Arial"/>
          <w:b/>
        </w:rPr>
        <w:t>Vsebina predloga odloka</w:t>
      </w:r>
    </w:p>
    <w:p w14:paraId="192D9CDC" w14:textId="77777777" w:rsidR="009015E4" w:rsidRDefault="009015E4" w:rsidP="009015E4">
      <w:pPr>
        <w:jc w:val="both"/>
        <w:rPr>
          <w:rFonts w:ascii="Arial" w:hAnsi="Arial" w:cs="Arial"/>
        </w:rPr>
      </w:pPr>
      <w:r w:rsidRPr="00202BA1">
        <w:rPr>
          <w:rFonts w:ascii="Arial" w:hAnsi="Arial" w:cs="Arial"/>
        </w:rPr>
        <w:t xml:space="preserve">Predlog odloka je koncesijski akt in obsega 16 členov. Ureja predmet in namen koncesijskega akta (1. člen), vrsto, obseg in trajanje koncesij (2. člen), utemeljitev razlogov za podelitev koncesij (3. člen), krog možnih koncesionarjev (4. in 5. člen), območje izvajanja javne službe ter ureditev skupnega postopka obeh občin kot sokoncedentov (6. člen), izvedbo javnega razpisa in razpisno dokumentacijo (7. člen), pogoje in merila za izbor koncesionarja (8. člen), podelitev koncesije s soglasjem ministrstva, pristojnega za zdravje, ter sklenitev koncesijske pogodbe (9. člen), nadzor in poročanje (10. člen), prenehanje koncesijske pogodbe (11. člen), odvzem koncesije (12. člen), vezanost koncesije na izvajalca in obseg dejavnosti ter prepoved pravnega prometa s koncesijo (13. člen), </w:t>
      </w:r>
      <w:r w:rsidRPr="00202BA1">
        <w:rPr>
          <w:rFonts w:ascii="Arial" w:hAnsi="Arial" w:cs="Arial"/>
        </w:rPr>
        <w:lastRenderedPageBreak/>
        <w:t>subsidiarno uporabo zakona, ki ureja javno-zasebno partnerstvo (14. člen), pridobitev predhodnih soglasij ministrstva, pristojnega za zdravje, in Zavoda za zdravstveno zavarovanje Slovenije (15. člen) ter začetek veljavnosti odloka (16. člen).</w:t>
      </w:r>
    </w:p>
    <w:p w14:paraId="05E75DEC" w14:textId="77777777" w:rsidR="009015E4" w:rsidRDefault="009015E4" w:rsidP="009015E4">
      <w:pPr>
        <w:jc w:val="both"/>
        <w:rPr>
          <w:rFonts w:ascii="Arial" w:hAnsi="Arial" w:cs="Arial"/>
        </w:rPr>
      </w:pPr>
    </w:p>
    <w:p w14:paraId="180ACA7A" w14:textId="77777777" w:rsidR="009015E4" w:rsidRDefault="009015E4" w:rsidP="009015E4">
      <w:pPr>
        <w:jc w:val="both"/>
        <w:rPr>
          <w:rFonts w:ascii="Arial" w:hAnsi="Arial" w:cs="Arial"/>
        </w:rPr>
      </w:pPr>
      <w:r w:rsidRPr="00202BA1">
        <w:rPr>
          <w:rFonts w:ascii="Arial" w:hAnsi="Arial" w:cs="Arial"/>
        </w:rPr>
        <w:t>Ker se koncesiji podeljujeta za območje obeh občin, odlok sprejmeta občinska sveta obeh občin v enakem besedilu, pred izvedbo skupnega postopka podelitve koncesij. Občini v postopku nastopata kot sokoncedenta, medsebojna razmerja pa podrobneje uredita s pogodbo o medsebojnih razmerjih.</w:t>
      </w:r>
    </w:p>
    <w:p w14:paraId="71067672" w14:textId="77777777" w:rsidR="009015E4" w:rsidRDefault="009015E4" w:rsidP="009015E4">
      <w:pPr>
        <w:jc w:val="both"/>
        <w:rPr>
          <w:rFonts w:ascii="Arial" w:hAnsi="Arial" w:cs="Arial"/>
        </w:rPr>
      </w:pPr>
    </w:p>
    <w:p w14:paraId="1FFAE23C" w14:textId="357AFD81" w:rsidR="009015E4" w:rsidRDefault="009015E4" w:rsidP="009015E4">
      <w:pPr>
        <w:spacing w:before="120" w:after="120"/>
        <w:rPr>
          <w:rFonts w:ascii="Arial" w:hAnsi="Arial" w:cs="Arial"/>
          <w:b/>
        </w:rPr>
      </w:pPr>
      <w:r w:rsidRPr="00202BA1">
        <w:rPr>
          <w:rFonts w:ascii="Arial" w:hAnsi="Arial" w:cs="Arial"/>
          <w:b/>
        </w:rPr>
        <w:t>Finančne posledice</w:t>
      </w:r>
    </w:p>
    <w:p w14:paraId="76C5E425" w14:textId="77777777" w:rsidR="009015E4" w:rsidRDefault="009015E4" w:rsidP="009015E4">
      <w:pPr>
        <w:jc w:val="both"/>
        <w:rPr>
          <w:rFonts w:ascii="Arial" w:hAnsi="Arial" w:cs="Arial"/>
        </w:rPr>
      </w:pPr>
      <w:r w:rsidRPr="00202BA1">
        <w:rPr>
          <w:rFonts w:ascii="Arial" w:hAnsi="Arial" w:cs="Arial"/>
        </w:rPr>
        <w:t>Sprejem odloka za občinska proračuna ne pomeni neposrednih finančnih posledic. Programa, ki sta predmet koncesij, se financirata iz sredstev obveznega zdravstvenega zavarovanja na podlagi pogodbe med koncesionarjem in Zavodom za zdravstveno zavarovanje Slovenije. Stroški izvedbe javnega razpisa se krijejo v okviru sredstev, zagotovljenih za delovanje občinskih uprav.</w:t>
      </w:r>
    </w:p>
    <w:p w14:paraId="20CE632B" w14:textId="77777777" w:rsidR="009015E4" w:rsidRDefault="009015E4" w:rsidP="009015E4">
      <w:pPr>
        <w:jc w:val="both"/>
        <w:rPr>
          <w:rFonts w:ascii="Arial" w:hAnsi="Arial" w:cs="Arial"/>
        </w:rPr>
      </w:pPr>
    </w:p>
    <w:p w14:paraId="28BF28B0" w14:textId="147A3E1B" w:rsidR="009015E4" w:rsidRDefault="009015E4" w:rsidP="009015E4">
      <w:pPr>
        <w:spacing w:before="120" w:after="120"/>
        <w:rPr>
          <w:rFonts w:ascii="Arial" w:hAnsi="Arial" w:cs="Arial"/>
          <w:b/>
        </w:rPr>
      </w:pPr>
      <w:r w:rsidRPr="00202BA1">
        <w:rPr>
          <w:rFonts w:ascii="Arial" w:hAnsi="Arial" w:cs="Arial"/>
          <w:b/>
        </w:rPr>
        <w:t>Predhodna soglasja</w:t>
      </w:r>
    </w:p>
    <w:p w14:paraId="4888A707" w14:textId="77777777" w:rsidR="009015E4" w:rsidRDefault="009015E4" w:rsidP="009015E4">
      <w:pPr>
        <w:jc w:val="both"/>
        <w:rPr>
          <w:rFonts w:ascii="Arial" w:hAnsi="Arial" w:cs="Arial"/>
        </w:rPr>
      </w:pPr>
      <w:r w:rsidRPr="00202BA1">
        <w:rPr>
          <w:rFonts w:ascii="Arial" w:hAnsi="Arial" w:cs="Arial"/>
        </w:rPr>
        <w:t>Skladno s 15. členom predloga odloka občini pred podelitvijo koncesij pridobita soglasje ministrstva, pristojnega za zdravje, in Zavoda za zdravstveno zavarovanje Slovenije.</w:t>
      </w:r>
    </w:p>
    <w:p w14:paraId="3D7C8F22" w14:textId="77777777" w:rsidR="009015E4" w:rsidRDefault="009015E4" w:rsidP="009015E4">
      <w:pPr>
        <w:jc w:val="both"/>
        <w:rPr>
          <w:rFonts w:ascii="Arial" w:hAnsi="Arial" w:cs="Arial"/>
        </w:rPr>
      </w:pPr>
    </w:p>
    <w:p w14:paraId="62E42FDD" w14:textId="77777777" w:rsidR="00781F07" w:rsidRDefault="00781F07" w:rsidP="00781F07">
      <w:pPr>
        <w:shd w:val="clear" w:color="auto" w:fill="FFFFFF"/>
        <w:jc w:val="both"/>
        <w:rPr>
          <w:rFonts w:ascii="Arial" w:hAnsi="Arial" w:cs="Arial"/>
          <w:color w:val="000000"/>
        </w:rPr>
      </w:pPr>
    </w:p>
    <w:p w14:paraId="7DAE1773" w14:textId="05688B24" w:rsidR="00781F07" w:rsidRPr="00ED1EA4" w:rsidRDefault="00781F07" w:rsidP="00781F07">
      <w:pPr>
        <w:shd w:val="clear" w:color="auto" w:fill="FFFFFF"/>
        <w:jc w:val="both"/>
        <w:rPr>
          <w:rFonts w:ascii="Arial" w:hAnsi="Arial" w:cs="Arial"/>
          <w:color w:val="000000"/>
        </w:rPr>
      </w:pPr>
      <w:r>
        <w:rPr>
          <w:rFonts w:ascii="Arial" w:hAnsi="Arial" w:cs="Arial"/>
          <w:color w:val="000000"/>
        </w:rPr>
        <w:t xml:space="preserve">Od prvega branja se dopolni samo zadnji člen tako, da se glasi: </w:t>
      </w:r>
      <w:r w:rsidRPr="00ED1EA4">
        <w:rPr>
          <w:rFonts w:ascii="Arial" w:hAnsi="Arial" w:cs="Arial"/>
          <w:color w:val="000000"/>
        </w:rPr>
        <w:t>Ta odlok začne veljati po objavi v uradnem glasilu občine Škofljica in Občine Ig</w:t>
      </w:r>
      <w:r>
        <w:rPr>
          <w:rFonts w:ascii="Arial" w:hAnsi="Arial" w:cs="Arial"/>
          <w:color w:val="000000"/>
        </w:rPr>
        <w:t>, kar je predlagala Občina Škofljica</w:t>
      </w:r>
      <w:r w:rsidRPr="00ED1EA4">
        <w:rPr>
          <w:rFonts w:ascii="Arial" w:hAnsi="Arial" w:cs="Arial"/>
          <w:color w:val="000000"/>
        </w:rPr>
        <w:t>.</w:t>
      </w:r>
    </w:p>
    <w:p w14:paraId="1AC6805B" w14:textId="77777777" w:rsidR="00781F07" w:rsidRPr="00FD6975" w:rsidRDefault="00781F07" w:rsidP="00781F07">
      <w:pPr>
        <w:shd w:val="clear" w:color="auto" w:fill="FFFFFF"/>
        <w:rPr>
          <w:color w:val="000000"/>
        </w:rPr>
      </w:pPr>
    </w:p>
    <w:p w14:paraId="7EB4EB26" w14:textId="77777777" w:rsidR="00781F07" w:rsidRDefault="00781F07" w:rsidP="00781F07">
      <w:pPr>
        <w:shd w:val="clear" w:color="auto" w:fill="FFFFFF"/>
        <w:jc w:val="both"/>
        <w:rPr>
          <w:rFonts w:ascii="Arial" w:hAnsi="Arial" w:cs="Arial"/>
          <w:color w:val="000000"/>
        </w:rPr>
      </w:pPr>
    </w:p>
    <w:p w14:paraId="26CE3F8B" w14:textId="670D2798" w:rsidR="00781F07" w:rsidRDefault="00781F07" w:rsidP="00781F07">
      <w:pPr>
        <w:shd w:val="clear" w:color="auto" w:fill="FFFFFF"/>
        <w:jc w:val="both"/>
        <w:rPr>
          <w:rFonts w:ascii="Arial" w:hAnsi="Arial" w:cs="Arial"/>
          <w:color w:val="000000"/>
        </w:rPr>
      </w:pPr>
      <w:r>
        <w:rPr>
          <w:rFonts w:ascii="Arial" w:hAnsi="Arial" w:cs="Arial"/>
          <w:color w:val="000000"/>
        </w:rPr>
        <w:t>Z dne, 16. 9. je bilo opravljeno prvo branje predloga Odloka, z dne, 21. 9. bo predlog Odloka obravnavan na seji Odbora za družbene dejavnosti in na Statutarno pravni komisiji.</w:t>
      </w:r>
    </w:p>
    <w:p w14:paraId="336E63FC" w14:textId="77777777" w:rsidR="00781F07" w:rsidRDefault="00781F07" w:rsidP="00781F07">
      <w:pPr>
        <w:shd w:val="clear" w:color="auto" w:fill="FFFFFF"/>
        <w:jc w:val="both"/>
        <w:rPr>
          <w:rFonts w:ascii="Arial" w:hAnsi="Arial" w:cs="Arial"/>
          <w:color w:val="000000"/>
        </w:rPr>
      </w:pPr>
    </w:p>
    <w:p w14:paraId="207D3F62" w14:textId="12D773E6" w:rsidR="00781F07" w:rsidRPr="00ED1EA4" w:rsidRDefault="00781F07" w:rsidP="00781F07">
      <w:pPr>
        <w:shd w:val="clear" w:color="auto" w:fill="FFFFFF"/>
        <w:jc w:val="both"/>
        <w:rPr>
          <w:rFonts w:ascii="Arial" w:hAnsi="Arial" w:cs="Arial"/>
          <w:color w:val="000000"/>
        </w:rPr>
      </w:pPr>
    </w:p>
    <w:p w14:paraId="4E13CFC0" w14:textId="77777777" w:rsidR="00C02995" w:rsidRDefault="00C02995" w:rsidP="000F1B5B">
      <w:pPr>
        <w:spacing w:before="120" w:after="120"/>
        <w:rPr>
          <w:rFonts w:ascii="Arial" w:hAnsi="Arial" w:cs="Arial"/>
          <w:b/>
        </w:rPr>
      </w:pPr>
    </w:p>
    <w:p w14:paraId="40D1A77D" w14:textId="31636B30" w:rsidR="000F1B5B" w:rsidRDefault="000F1B5B" w:rsidP="000F1B5B">
      <w:pPr>
        <w:spacing w:before="120" w:after="120"/>
        <w:rPr>
          <w:rFonts w:ascii="Arial" w:hAnsi="Arial" w:cs="Arial"/>
          <w:b/>
        </w:rPr>
      </w:pPr>
      <w:r w:rsidRPr="00202BA1">
        <w:rPr>
          <w:rFonts w:ascii="Arial" w:hAnsi="Arial" w:cs="Arial"/>
          <w:b/>
        </w:rPr>
        <w:t>PREDLOG SKLEPA</w:t>
      </w:r>
    </w:p>
    <w:p w14:paraId="3D0B6582" w14:textId="63CE5A90" w:rsidR="000F1B5B" w:rsidRDefault="000F1B5B" w:rsidP="00781F07">
      <w:pPr>
        <w:jc w:val="both"/>
        <w:rPr>
          <w:rFonts w:ascii="Arial" w:hAnsi="Arial" w:cs="Arial"/>
          <w:b/>
          <w:bCs/>
        </w:rPr>
      </w:pPr>
      <w:r w:rsidRPr="000F1B5B">
        <w:rPr>
          <w:rFonts w:ascii="Arial" w:hAnsi="Arial" w:cs="Arial"/>
          <w:b/>
          <w:bCs/>
        </w:rPr>
        <w:t xml:space="preserve">Občinski svet Občine Ig sprejme sklep, da se </w:t>
      </w:r>
      <w:r w:rsidR="00781F07">
        <w:rPr>
          <w:rFonts w:ascii="Arial" w:hAnsi="Arial" w:cs="Arial"/>
          <w:b/>
          <w:bCs/>
        </w:rPr>
        <w:t xml:space="preserve">potrdi </w:t>
      </w:r>
      <w:r w:rsidRPr="000F1B5B">
        <w:rPr>
          <w:rFonts w:ascii="Arial" w:hAnsi="Arial" w:cs="Arial"/>
          <w:b/>
          <w:bCs/>
        </w:rPr>
        <w:t>Odlok o podelitvi koncesij za opravljanje javne službe na področju zdravstvene dejavnosti družinske medicine in fizioterapije na območju Občin Ig in Škofljica</w:t>
      </w:r>
      <w:r w:rsidR="00781F07">
        <w:rPr>
          <w:rFonts w:ascii="Arial" w:hAnsi="Arial" w:cs="Arial"/>
          <w:b/>
          <w:bCs/>
        </w:rPr>
        <w:t>.</w:t>
      </w:r>
    </w:p>
    <w:p w14:paraId="73CE8B3E" w14:textId="77777777" w:rsidR="00781F07" w:rsidRDefault="00781F07" w:rsidP="00781F07">
      <w:pPr>
        <w:jc w:val="both"/>
        <w:rPr>
          <w:rFonts w:ascii="Arial" w:hAnsi="Arial" w:cs="Arial"/>
          <w:b/>
          <w:bCs/>
        </w:rPr>
      </w:pPr>
    </w:p>
    <w:p w14:paraId="6007B651" w14:textId="77777777" w:rsidR="00781F07" w:rsidRDefault="00781F07" w:rsidP="000F1B5B">
      <w:pPr>
        <w:rPr>
          <w:rFonts w:ascii="Arial" w:hAnsi="Arial" w:cs="Arial"/>
          <w:b/>
          <w:bCs/>
        </w:rPr>
      </w:pPr>
    </w:p>
    <w:p w14:paraId="185B99A1" w14:textId="1595DDA4" w:rsidR="000F1B5B" w:rsidRPr="000F1B5B" w:rsidRDefault="000F1B5B" w:rsidP="000F1B5B">
      <w:pPr>
        <w:rPr>
          <w:rFonts w:ascii="Arial" w:hAnsi="Arial" w:cs="Arial"/>
        </w:rPr>
      </w:pPr>
      <w:r w:rsidRPr="000F1B5B">
        <w:rPr>
          <w:rFonts w:ascii="Arial" w:hAnsi="Arial" w:cs="Arial"/>
        </w:rPr>
        <w:t>Pripravila:</w:t>
      </w:r>
      <w:r w:rsidRPr="000F1B5B">
        <w:rPr>
          <w:rFonts w:ascii="Arial" w:hAnsi="Arial" w:cs="Arial"/>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0F1B5B">
        <w:rPr>
          <w:rFonts w:ascii="Arial" w:hAnsi="Arial" w:cs="Arial"/>
        </w:rPr>
        <w:t>Zlatko Usenik</w:t>
      </w:r>
      <w:r w:rsidR="00781F07">
        <w:rPr>
          <w:rFonts w:ascii="Arial" w:hAnsi="Arial" w:cs="Arial"/>
        </w:rPr>
        <w:t xml:space="preserve"> </w:t>
      </w:r>
      <w:r w:rsidR="007F35CA">
        <w:rPr>
          <w:rFonts w:ascii="Arial" w:hAnsi="Arial" w:cs="Arial"/>
        </w:rPr>
        <w:t>l.r.</w:t>
      </w:r>
    </w:p>
    <w:p w14:paraId="098566E7" w14:textId="0A57F0B4" w:rsidR="000F1B5B" w:rsidRPr="000F1B5B" w:rsidRDefault="000F1B5B" w:rsidP="000F1B5B">
      <w:pPr>
        <w:rPr>
          <w:rFonts w:ascii="Arial" w:hAnsi="Arial" w:cs="Arial"/>
        </w:rPr>
      </w:pPr>
      <w:r w:rsidRPr="000F1B5B">
        <w:rPr>
          <w:rFonts w:ascii="Arial" w:hAnsi="Arial" w:cs="Arial"/>
        </w:rPr>
        <w:t>Polona Skledar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župan</w:t>
      </w:r>
    </w:p>
    <w:p w14:paraId="17348C34" w14:textId="4401584B" w:rsidR="000F1B5B" w:rsidRPr="000F1B5B" w:rsidRDefault="000F1B5B" w:rsidP="000F1B5B">
      <w:pPr>
        <w:rPr>
          <w:rFonts w:ascii="Arial" w:hAnsi="Arial" w:cs="Arial"/>
        </w:rPr>
      </w:pPr>
      <w:r>
        <w:rPr>
          <w:rFonts w:ascii="Arial" w:hAnsi="Arial" w:cs="Arial"/>
        </w:rPr>
        <w:t>v</w:t>
      </w:r>
      <w:r w:rsidRPr="000F1B5B">
        <w:rPr>
          <w:rFonts w:ascii="Arial" w:hAnsi="Arial" w:cs="Arial"/>
        </w:rPr>
        <w:t>išja svetovalka za</w:t>
      </w:r>
    </w:p>
    <w:p w14:paraId="64053C81" w14:textId="10C2165C" w:rsidR="009015E4" w:rsidRPr="000F1B5B" w:rsidRDefault="000F1B5B" w:rsidP="000F1B5B">
      <w:pPr>
        <w:rPr>
          <w:rFonts w:ascii="Arial" w:hAnsi="Arial" w:cs="Arial"/>
          <w:b/>
          <w:bCs/>
        </w:rPr>
      </w:pPr>
      <w:r>
        <w:rPr>
          <w:rFonts w:ascii="Arial" w:hAnsi="Arial" w:cs="Arial"/>
        </w:rPr>
        <w:t>d</w:t>
      </w:r>
      <w:r w:rsidRPr="000F1B5B">
        <w:rPr>
          <w:rFonts w:ascii="Arial" w:hAnsi="Arial" w:cs="Arial"/>
        </w:rPr>
        <w:t>ružbene dejavnosti</w:t>
      </w:r>
      <w:r w:rsidR="009015E4" w:rsidRPr="000F1B5B">
        <w:rPr>
          <w:rFonts w:ascii="Arial" w:hAnsi="Arial" w:cs="Arial"/>
          <w:b/>
          <w:bCs/>
        </w:rPr>
        <w:br w:type="page"/>
      </w:r>
    </w:p>
    <w:p w14:paraId="6CD94131" w14:textId="77777777" w:rsidR="009015E4" w:rsidRDefault="009015E4" w:rsidP="00373A44">
      <w:pPr>
        <w:jc w:val="both"/>
        <w:rPr>
          <w:rFonts w:ascii="Arial" w:hAnsi="Arial" w:cs="Arial"/>
        </w:rPr>
      </w:pPr>
    </w:p>
    <w:p w14:paraId="4CE78904" w14:textId="77777777" w:rsidR="009015E4" w:rsidRDefault="009015E4" w:rsidP="00373A44">
      <w:pPr>
        <w:jc w:val="both"/>
        <w:rPr>
          <w:rFonts w:ascii="Arial" w:hAnsi="Arial" w:cs="Arial"/>
        </w:rPr>
      </w:pPr>
    </w:p>
    <w:p w14:paraId="76139164" w14:textId="77777777" w:rsidR="009015E4" w:rsidRDefault="009015E4" w:rsidP="00373A44">
      <w:pPr>
        <w:jc w:val="both"/>
        <w:rPr>
          <w:rFonts w:ascii="Arial" w:hAnsi="Arial" w:cs="Arial"/>
        </w:rPr>
      </w:pPr>
    </w:p>
    <w:p w14:paraId="70548CA3" w14:textId="77777777" w:rsidR="009015E4" w:rsidRDefault="009015E4" w:rsidP="00373A44">
      <w:pPr>
        <w:jc w:val="both"/>
        <w:rPr>
          <w:rFonts w:ascii="Arial" w:hAnsi="Arial" w:cs="Arial"/>
        </w:rPr>
      </w:pPr>
    </w:p>
    <w:p w14:paraId="1805FB2B" w14:textId="77777777" w:rsidR="009015E4" w:rsidRDefault="009015E4" w:rsidP="00373A44">
      <w:pPr>
        <w:jc w:val="both"/>
        <w:rPr>
          <w:rFonts w:ascii="Arial" w:hAnsi="Arial" w:cs="Arial"/>
        </w:rPr>
      </w:pPr>
    </w:p>
    <w:p w14:paraId="57EDED70" w14:textId="77777777" w:rsidR="009015E4" w:rsidRDefault="009015E4" w:rsidP="00373A44">
      <w:pPr>
        <w:jc w:val="both"/>
        <w:rPr>
          <w:rFonts w:ascii="Arial" w:hAnsi="Arial" w:cs="Arial"/>
        </w:rPr>
      </w:pPr>
    </w:p>
    <w:p w14:paraId="61A1A5BA" w14:textId="77777777" w:rsidR="009015E4" w:rsidRDefault="009015E4" w:rsidP="00373A44">
      <w:pPr>
        <w:jc w:val="both"/>
        <w:rPr>
          <w:rFonts w:ascii="Arial" w:hAnsi="Arial" w:cs="Arial"/>
        </w:rPr>
      </w:pPr>
    </w:p>
    <w:p w14:paraId="22469FB6" w14:textId="77777777" w:rsidR="009015E4" w:rsidRDefault="009015E4" w:rsidP="00373A44">
      <w:pPr>
        <w:jc w:val="both"/>
        <w:rPr>
          <w:rFonts w:ascii="Arial" w:hAnsi="Arial" w:cs="Arial"/>
        </w:rPr>
      </w:pPr>
    </w:p>
    <w:p w14:paraId="159D2315" w14:textId="77777777" w:rsidR="009015E4" w:rsidRDefault="009015E4" w:rsidP="00373A44">
      <w:pPr>
        <w:jc w:val="both"/>
        <w:rPr>
          <w:rFonts w:ascii="Arial" w:hAnsi="Arial" w:cs="Arial"/>
        </w:rPr>
      </w:pPr>
    </w:p>
    <w:p w14:paraId="65090D68" w14:textId="77777777" w:rsidR="009015E4" w:rsidRDefault="009015E4" w:rsidP="00373A44">
      <w:pPr>
        <w:jc w:val="both"/>
        <w:rPr>
          <w:rFonts w:ascii="Arial" w:hAnsi="Arial" w:cs="Arial"/>
        </w:rPr>
      </w:pPr>
    </w:p>
    <w:p w14:paraId="64A6D669" w14:textId="77777777" w:rsidR="009015E4" w:rsidRDefault="009015E4" w:rsidP="00373A44">
      <w:pPr>
        <w:jc w:val="both"/>
        <w:rPr>
          <w:rFonts w:ascii="Arial" w:hAnsi="Arial" w:cs="Arial"/>
        </w:rPr>
      </w:pPr>
    </w:p>
    <w:p w14:paraId="14AB02CD" w14:textId="77777777" w:rsidR="009015E4" w:rsidRDefault="009015E4" w:rsidP="00373A44">
      <w:pPr>
        <w:jc w:val="both"/>
        <w:rPr>
          <w:rFonts w:ascii="Arial" w:hAnsi="Arial" w:cs="Arial"/>
        </w:rPr>
      </w:pPr>
    </w:p>
    <w:p w14:paraId="664C994A" w14:textId="77777777" w:rsidR="009015E4" w:rsidRDefault="009015E4" w:rsidP="00373A44">
      <w:pPr>
        <w:jc w:val="both"/>
        <w:rPr>
          <w:rFonts w:ascii="Arial" w:hAnsi="Arial" w:cs="Arial"/>
        </w:rPr>
      </w:pPr>
    </w:p>
    <w:p w14:paraId="0A652FE9" w14:textId="77777777" w:rsidR="009015E4" w:rsidRDefault="009015E4" w:rsidP="00373A44">
      <w:pPr>
        <w:jc w:val="both"/>
        <w:rPr>
          <w:rFonts w:ascii="Arial" w:hAnsi="Arial" w:cs="Arial"/>
        </w:rPr>
      </w:pPr>
    </w:p>
    <w:p w14:paraId="7DA2E527" w14:textId="77777777" w:rsidR="009015E4" w:rsidRDefault="009015E4" w:rsidP="00373A44">
      <w:pPr>
        <w:jc w:val="both"/>
        <w:rPr>
          <w:rFonts w:ascii="Arial" w:hAnsi="Arial" w:cs="Arial"/>
        </w:rPr>
      </w:pPr>
    </w:p>
    <w:p w14:paraId="7CA77989" w14:textId="77777777" w:rsidR="009015E4" w:rsidRDefault="009015E4" w:rsidP="00373A44">
      <w:pPr>
        <w:jc w:val="both"/>
        <w:rPr>
          <w:rFonts w:ascii="Arial" w:hAnsi="Arial" w:cs="Arial"/>
        </w:rPr>
      </w:pPr>
    </w:p>
    <w:p w14:paraId="3DB5C0DD" w14:textId="6D3DF330" w:rsidR="00D5019F" w:rsidRPr="00373A44" w:rsidRDefault="00D5019F" w:rsidP="00373A44">
      <w:pPr>
        <w:jc w:val="both"/>
        <w:rPr>
          <w:rFonts w:ascii="Arial" w:hAnsi="Arial" w:cs="Arial"/>
        </w:rPr>
      </w:pPr>
      <w:r w:rsidRPr="00373A44">
        <w:rPr>
          <w:rFonts w:ascii="Arial" w:hAnsi="Arial" w:cs="Arial"/>
        </w:rPr>
        <w:t>Pripravila:</w:t>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005D0704">
        <w:rPr>
          <w:rFonts w:ascii="Arial" w:hAnsi="Arial" w:cs="Arial"/>
        </w:rPr>
        <w:t xml:space="preserve"> </w:t>
      </w:r>
    </w:p>
    <w:p w14:paraId="4676908E" w14:textId="3D9B9E2E" w:rsidR="00D5019F" w:rsidRDefault="00D5019F" w:rsidP="00182C8D">
      <w:pPr>
        <w:jc w:val="both"/>
      </w:pPr>
      <w:r w:rsidRPr="00373A44">
        <w:rPr>
          <w:rFonts w:ascii="Arial" w:hAnsi="Arial" w:cs="Arial"/>
        </w:rPr>
        <w:t>Polona Skledar</w:t>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00182C8D">
        <w:rPr>
          <w:rFonts w:ascii="Arial" w:hAnsi="Arial" w:cs="Arial"/>
        </w:rPr>
        <w:t>Zlatko Usenik</w:t>
      </w:r>
    </w:p>
    <w:p w14:paraId="4D9477B8" w14:textId="473BAC86" w:rsidR="00D5019F" w:rsidRPr="00182C8D" w:rsidRDefault="00182C8D" w:rsidP="00D5019F">
      <w:pPr>
        <w:rPr>
          <w:rFonts w:ascii="Arial" w:hAnsi="Arial" w:cs="Arial"/>
        </w:rPr>
      </w:pPr>
      <w:r w:rsidRPr="00182C8D">
        <w:rPr>
          <w:rFonts w:ascii="Arial" w:hAnsi="Arial" w:cs="Arial"/>
        </w:rPr>
        <w:t xml:space="preserve">Višja svetovalka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župan</w:t>
      </w:r>
    </w:p>
    <w:p w14:paraId="53C1A968" w14:textId="4323E8DB" w:rsidR="00D5019F" w:rsidRPr="00182C8D" w:rsidRDefault="00182C8D" w:rsidP="00D5019F">
      <w:pPr>
        <w:rPr>
          <w:rFonts w:ascii="Arial" w:hAnsi="Arial" w:cs="Arial"/>
        </w:rPr>
      </w:pPr>
      <w:r w:rsidRPr="00182C8D">
        <w:rPr>
          <w:rFonts w:ascii="Arial" w:hAnsi="Arial" w:cs="Arial"/>
        </w:rPr>
        <w:t>za družbene dejavnosti</w:t>
      </w:r>
    </w:p>
    <w:p w14:paraId="478CD345" w14:textId="77777777" w:rsidR="00D5019F" w:rsidRDefault="00D5019F" w:rsidP="00D5019F"/>
    <w:p w14:paraId="0091EBC4" w14:textId="77777777" w:rsidR="00D5019F" w:rsidRDefault="00D5019F" w:rsidP="00D5019F"/>
    <w:p w14:paraId="790E6EAE" w14:textId="77777777" w:rsidR="00D5019F" w:rsidRDefault="00D5019F" w:rsidP="00D5019F"/>
    <w:p w14:paraId="39B8F70F" w14:textId="77777777" w:rsidR="00D5019F" w:rsidRDefault="00D5019F" w:rsidP="00D5019F"/>
    <w:p w14:paraId="07EAC468" w14:textId="77777777" w:rsidR="00D5019F" w:rsidRDefault="00D5019F" w:rsidP="00D5019F"/>
    <w:p w14:paraId="547D87F9" w14:textId="77777777" w:rsidR="00D5019F" w:rsidRDefault="00D5019F" w:rsidP="00D5019F"/>
    <w:p w14:paraId="6ED62C27" w14:textId="77777777" w:rsidR="00D5019F" w:rsidRDefault="00D5019F" w:rsidP="00D5019F"/>
    <w:p w14:paraId="2968C610" w14:textId="77777777" w:rsidR="00D5019F" w:rsidRDefault="00D5019F" w:rsidP="00D5019F"/>
    <w:p w14:paraId="33830AE3" w14:textId="77777777" w:rsidR="00D5019F" w:rsidRDefault="00D5019F" w:rsidP="00D5019F"/>
    <w:p w14:paraId="45456D59" w14:textId="77777777" w:rsidR="00D5019F" w:rsidRDefault="00D5019F" w:rsidP="00D5019F"/>
    <w:p w14:paraId="1380C2BB" w14:textId="77777777" w:rsidR="00D5019F" w:rsidRDefault="00D5019F" w:rsidP="00D5019F"/>
    <w:p w14:paraId="4DBB39C7" w14:textId="77777777" w:rsidR="00D5019F" w:rsidRDefault="00D5019F" w:rsidP="00D5019F"/>
    <w:p w14:paraId="22A469D3" w14:textId="77777777" w:rsidR="00D5019F" w:rsidRDefault="00D5019F" w:rsidP="00D5019F"/>
    <w:p w14:paraId="187C9806" w14:textId="77777777" w:rsidR="00D5019F" w:rsidRDefault="00D5019F" w:rsidP="00D5019F"/>
    <w:p w14:paraId="7EE0E5E2" w14:textId="77777777" w:rsidR="00D5019F" w:rsidRDefault="00D5019F" w:rsidP="00D5019F"/>
    <w:p w14:paraId="14E008CA" w14:textId="77777777" w:rsidR="00D5019F" w:rsidRDefault="00D5019F" w:rsidP="00D5019F"/>
    <w:p w14:paraId="71BDE042" w14:textId="77777777" w:rsidR="00D5019F" w:rsidRDefault="00D5019F" w:rsidP="00D5019F"/>
    <w:p w14:paraId="1C512AA1" w14:textId="77777777" w:rsidR="00D5019F" w:rsidRDefault="00D5019F" w:rsidP="00D5019F"/>
    <w:sectPr w:rsidR="00D5019F" w:rsidSect="006B6975">
      <w:headerReference w:type="default" r:id="rId7"/>
      <w:headerReference w:type="first" r:id="rId8"/>
      <w:footerReference w:type="first" r:id="rId9"/>
      <w:pgSz w:w="11906" w:h="16838" w:code="9"/>
      <w:pgMar w:top="1985" w:right="1134" w:bottom="1418"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3DC5F" w14:textId="77777777" w:rsidR="0011782B" w:rsidRDefault="0011782B">
      <w:r>
        <w:separator/>
      </w:r>
    </w:p>
  </w:endnote>
  <w:endnote w:type="continuationSeparator" w:id="0">
    <w:p w14:paraId="40C36DFC" w14:textId="77777777" w:rsidR="0011782B" w:rsidRDefault="0011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D891" w14:textId="77777777" w:rsidR="00D87DD7" w:rsidRDefault="006B4240">
    <w:pPr>
      <w:pStyle w:val="Noga"/>
    </w:pPr>
    <w:r w:rsidRPr="006B6975">
      <w:rPr>
        <w:noProof/>
      </w:rPr>
      <w:drawing>
        <wp:inline distT="0" distB="0" distL="0" distR="0" wp14:anchorId="6C4D27D4" wp14:editId="66FDDE9C">
          <wp:extent cx="6191250" cy="2857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285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8F1B" w14:textId="77777777" w:rsidR="0011782B" w:rsidRDefault="0011782B">
      <w:r>
        <w:separator/>
      </w:r>
    </w:p>
  </w:footnote>
  <w:footnote w:type="continuationSeparator" w:id="0">
    <w:p w14:paraId="08F707D7" w14:textId="77777777" w:rsidR="0011782B" w:rsidRDefault="00117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1FD5" w14:textId="77777777" w:rsidR="005C74A3" w:rsidRDefault="005C74A3"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D157" w14:textId="77777777" w:rsidR="005C74A3" w:rsidRDefault="006B4240" w:rsidP="000D1123">
    <w:pPr>
      <w:pStyle w:val="Glava"/>
    </w:pPr>
    <w:r w:rsidRPr="0037171B">
      <w:rPr>
        <w:noProof/>
      </w:rPr>
      <w:drawing>
        <wp:inline distT="0" distB="0" distL="0" distR="0" wp14:anchorId="5EA0E4D9" wp14:editId="5D785476">
          <wp:extent cx="6191250" cy="9334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7C30"/>
    <w:multiLevelType w:val="hybridMultilevel"/>
    <w:tmpl w:val="D8966A30"/>
    <w:lvl w:ilvl="0" w:tplc="0C00A8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4FB2349"/>
    <w:multiLevelType w:val="hybridMultilevel"/>
    <w:tmpl w:val="B810DD9C"/>
    <w:lvl w:ilvl="0" w:tplc="04240005">
      <w:start w:val="1"/>
      <w:numFmt w:val="bullet"/>
      <w:lvlText w:val=""/>
      <w:lvlJc w:val="left"/>
      <w:pPr>
        <w:tabs>
          <w:tab w:val="num" w:pos="720"/>
        </w:tabs>
        <w:ind w:left="720" w:hanging="360"/>
      </w:pPr>
      <w:rPr>
        <w:rFonts w:ascii="Wingdings" w:hAnsi="Wingding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16cid:durableId="1913081906">
    <w:abstractNumId w:val="1"/>
  </w:num>
  <w:num w:numId="2" w16cid:durableId="117056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40"/>
    <w:rsid w:val="00040A88"/>
    <w:rsid w:val="00043A09"/>
    <w:rsid w:val="000504A8"/>
    <w:rsid w:val="000700B8"/>
    <w:rsid w:val="000920DC"/>
    <w:rsid w:val="000972F5"/>
    <w:rsid w:val="000A274F"/>
    <w:rsid w:val="000A3293"/>
    <w:rsid w:val="000A574B"/>
    <w:rsid w:val="000D1123"/>
    <w:rsid w:val="000E0CB3"/>
    <w:rsid w:val="000F1B5B"/>
    <w:rsid w:val="0011426B"/>
    <w:rsid w:val="0011782B"/>
    <w:rsid w:val="00120ECA"/>
    <w:rsid w:val="00123D23"/>
    <w:rsid w:val="00182C8D"/>
    <w:rsid w:val="00193938"/>
    <w:rsid w:val="001E3871"/>
    <w:rsid w:val="00253F69"/>
    <w:rsid w:val="002570E6"/>
    <w:rsid w:val="002969D3"/>
    <w:rsid w:val="00297E1F"/>
    <w:rsid w:val="002B12E4"/>
    <w:rsid w:val="002F34F9"/>
    <w:rsid w:val="0037171B"/>
    <w:rsid w:val="00373A44"/>
    <w:rsid w:val="0037737D"/>
    <w:rsid w:val="003C47B7"/>
    <w:rsid w:val="003F28C2"/>
    <w:rsid w:val="004030CD"/>
    <w:rsid w:val="004403F8"/>
    <w:rsid w:val="00482044"/>
    <w:rsid w:val="00496901"/>
    <w:rsid w:val="004973EC"/>
    <w:rsid w:val="004D7B8B"/>
    <w:rsid w:val="004E34DB"/>
    <w:rsid w:val="004E42B5"/>
    <w:rsid w:val="004E4C0C"/>
    <w:rsid w:val="004F46B9"/>
    <w:rsid w:val="004F47B7"/>
    <w:rsid w:val="00507911"/>
    <w:rsid w:val="00515792"/>
    <w:rsid w:val="00544643"/>
    <w:rsid w:val="00573503"/>
    <w:rsid w:val="00593F1E"/>
    <w:rsid w:val="005C74A3"/>
    <w:rsid w:val="005D0704"/>
    <w:rsid w:val="005D1A5F"/>
    <w:rsid w:val="006032D8"/>
    <w:rsid w:val="00651D44"/>
    <w:rsid w:val="006534A4"/>
    <w:rsid w:val="00653EA5"/>
    <w:rsid w:val="00661C84"/>
    <w:rsid w:val="00687A63"/>
    <w:rsid w:val="006A2B26"/>
    <w:rsid w:val="006A42C6"/>
    <w:rsid w:val="006B04C9"/>
    <w:rsid w:val="006B4240"/>
    <w:rsid w:val="006B6975"/>
    <w:rsid w:val="006E6A05"/>
    <w:rsid w:val="006E7696"/>
    <w:rsid w:val="00702A1B"/>
    <w:rsid w:val="00755B5A"/>
    <w:rsid w:val="00781F07"/>
    <w:rsid w:val="007975FC"/>
    <w:rsid w:val="007D0976"/>
    <w:rsid w:val="007E0AC6"/>
    <w:rsid w:val="007F169D"/>
    <w:rsid w:val="007F35CA"/>
    <w:rsid w:val="00801B1D"/>
    <w:rsid w:val="00866C07"/>
    <w:rsid w:val="0087709F"/>
    <w:rsid w:val="0088518D"/>
    <w:rsid w:val="008927FC"/>
    <w:rsid w:val="00896A94"/>
    <w:rsid w:val="008A342E"/>
    <w:rsid w:val="008B2913"/>
    <w:rsid w:val="008C5D30"/>
    <w:rsid w:val="008D505A"/>
    <w:rsid w:val="008F03F7"/>
    <w:rsid w:val="009015E4"/>
    <w:rsid w:val="00915FC7"/>
    <w:rsid w:val="0092028F"/>
    <w:rsid w:val="00920A0A"/>
    <w:rsid w:val="009B7362"/>
    <w:rsid w:val="009D346C"/>
    <w:rsid w:val="00A02A71"/>
    <w:rsid w:val="00A2230C"/>
    <w:rsid w:val="00A64D27"/>
    <w:rsid w:val="00A723ED"/>
    <w:rsid w:val="00B03F2F"/>
    <w:rsid w:val="00B141E1"/>
    <w:rsid w:val="00B27992"/>
    <w:rsid w:val="00B367E0"/>
    <w:rsid w:val="00B63843"/>
    <w:rsid w:val="00B82A99"/>
    <w:rsid w:val="00BC2A1B"/>
    <w:rsid w:val="00BD3710"/>
    <w:rsid w:val="00BD701B"/>
    <w:rsid w:val="00C02995"/>
    <w:rsid w:val="00C730C6"/>
    <w:rsid w:val="00C94070"/>
    <w:rsid w:val="00C959DC"/>
    <w:rsid w:val="00C95A63"/>
    <w:rsid w:val="00CD4925"/>
    <w:rsid w:val="00D5019F"/>
    <w:rsid w:val="00D87DD7"/>
    <w:rsid w:val="00D92147"/>
    <w:rsid w:val="00D946EA"/>
    <w:rsid w:val="00DA1EED"/>
    <w:rsid w:val="00DA4556"/>
    <w:rsid w:val="00DB32DB"/>
    <w:rsid w:val="00DB436F"/>
    <w:rsid w:val="00DB4763"/>
    <w:rsid w:val="00E01204"/>
    <w:rsid w:val="00E068DA"/>
    <w:rsid w:val="00E1282F"/>
    <w:rsid w:val="00E1757A"/>
    <w:rsid w:val="00E60650"/>
    <w:rsid w:val="00E6604D"/>
    <w:rsid w:val="00E677B8"/>
    <w:rsid w:val="00E722C8"/>
    <w:rsid w:val="00E83097"/>
    <w:rsid w:val="00EC76AA"/>
    <w:rsid w:val="00EE3D83"/>
    <w:rsid w:val="00F0254E"/>
    <w:rsid w:val="00F55A60"/>
    <w:rsid w:val="00F936E4"/>
    <w:rsid w:val="00FC7C15"/>
    <w:rsid w:val="00FD086C"/>
    <w:rsid w:val="00FD7F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44C89"/>
  <w15:chartTrackingRefBased/>
  <w15:docId w15:val="{00D0B201-66E2-40B1-BB91-4C855F73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table" w:styleId="Tabelamrea">
    <w:name w:val="Table Grid"/>
    <w:basedOn w:val="Navadnatabela"/>
    <w:rsid w:val="00F93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93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7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ona.OBCIG\AppData\Roaming\Microsoft\Templates\OB&#268;INA%20IG_Zupan%202015.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OBČINA IG_Zupan 2015.dot</Template>
  <TotalTime>5</TotalTime>
  <Pages>3</Pages>
  <Words>655</Words>
  <Characters>3735</Characters>
  <Application>Microsoft Office Word</Application>
  <DocSecurity>0</DocSecurity>
  <Lines>31</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Polona Skledar</dc:creator>
  <cp:keywords/>
  <cp:lastModifiedBy>Občina Ig</cp:lastModifiedBy>
  <cp:revision>4</cp:revision>
  <cp:lastPrinted>2019-06-20T09:40:00Z</cp:lastPrinted>
  <dcterms:created xsi:type="dcterms:W3CDTF">2026-09-18T08:25:00Z</dcterms:created>
  <dcterms:modified xsi:type="dcterms:W3CDTF">2026-09-18T08:53:00Z</dcterms:modified>
</cp:coreProperties>
</file>