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E4DED" w14:textId="77777777" w:rsidR="00C47FB6" w:rsidRPr="00165551" w:rsidRDefault="00C47FB6" w:rsidP="00C47FB6">
      <w:pPr>
        <w:rPr>
          <w:rFonts w:asciiTheme="minorHAnsi" w:hAnsiTheme="minorHAnsi" w:cstheme="minorHAnsi"/>
        </w:rPr>
      </w:pPr>
      <w:r w:rsidRPr="00165551">
        <w:rPr>
          <w:rFonts w:asciiTheme="minorHAnsi" w:hAnsiTheme="minorHAnsi" w:cstheme="minorHAnsi"/>
        </w:rPr>
        <w:t>Številka: 3544-0032/2024</w:t>
      </w:r>
    </w:p>
    <w:p w14:paraId="13D05AB0" w14:textId="77777777" w:rsidR="00C47FB6" w:rsidRPr="00165551" w:rsidRDefault="00C47FB6" w:rsidP="00C47FB6">
      <w:pPr>
        <w:rPr>
          <w:rFonts w:asciiTheme="minorHAnsi" w:hAnsiTheme="minorHAnsi" w:cstheme="minorHAnsi"/>
        </w:rPr>
      </w:pPr>
      <w:r w:rsidRPr="00165551">
        <w:rPr>
          <w:rFonts w:asciiTheme="minorHAnsi" w:hAnsiTheme="minorHAnsi" w:cstheme="minorHAnsi"/>
        </w:rPr>
        <w:t>Datum: 07.10.2025</w:t>
      </w:r>
    </w:p>
    <w:p w14:paraId="3B33C065" w14:textId="77777777" w:rsidR="00C47FB6" w:rsidRPr="00165551" w:rsidRDefault="00C47FB6" w:rsidP="00C47FB6">
      <w:pPr>
        <w:rPr>
          <w:rFonts w:asciiTheme="minorHAnsi" w:hAnsiTheme="minorHAnsi" w:cstheme="minorHAnsi"/>
        </w:rPr>
      </w:pPr>
    </w:p>
    <w:p w14:paraId="227C8830" w14:textId="77777777" w:rsidR="00165551" w:rsidRPr="00165551" w:rsidRDefault="00165551" w:rsidP="00C47FB6">
      <w:pPr>
        <w:rPr>
          <w:rFonts w:asciiTheme="minorHAnsi" w:hAnsiTheme="minorHAnsi" w:cstheme="minorHAnsi"/>
        </w:rPr>
      </w:pPr>
    </w:p>
    <w:p w14:paraId="4B68ADD8" w14:textId="77777777" w:rsidR="00C47FB6" w:rsidRPr="00165551" w:rsidRDefault="00C47FB6" w:rsidP="00C47FB6">
      <w:pPr>
        <w:rPr>
          <w:rFonts w:asciiTheme="minorHAnsi" w:hAnsiTheme="minorHAnsi" w:cstheme="minorHAnsi"/>
        </w:rPr>
      </w:pPr>
    </w:p>
    <w:p w14:paraId="09E2186E" w14:textId="77777777" w:rsidR="00C47FB6" w:rsidRPr="00165551" w:rsidRDefault="00C47FB6" w:rsidP="00C47FB6">
      <w:pPr>
        <w:rPr>
          <w:rFonts w:asciiTheme="minorHAnsi" w:hAnsiTheme="minorHAnsi" w:cstheme="minorHAnsi"/>
        </w:rPr>
      </w:pPr>
      <w:r w:rsidRPr="00165551">
        <w:rPr>
          <w:rFonts w:asciiTheme="minorHAnsi" w:hAnsiTheme="minorHAnsi" w:cstheme="minorHAnsi"/>
        </w:rPr>
        <w:t>OBČINSKI SVET OBČINE IG</w:t>
      </w:r>
    </w:p>
    <w:p w14:paraId="41CFE916" w14:textId="77777777" w:rsidR="00C47FB6" w:rsidRPr="00165551" w:rsidRDefault="00C47FB6" w:rsidP="00C47FB6">
      <w:pPr>
        <w:rPr>
          <w:rFonts w:asciiTheme="minorHAnsi" w:hAnsiTheme="minorHAnsi" w:cstheme="minorHAnsi"/>
        </w:rPr>
      </w:pPr>
    </w:p>
    <w:p w14:paraId="568C0D68" w14:textId="77777777" w:rsidR="00C47FB6" w:rsidRPr="00165551" w:rsidRDefault="00C47FB6" w:rsidP="00C47FB6">
      <w:pPr>
        <w:rPr>
          <w:rFonts w:asciiTheme="minorHAnsi" w:hAnsiTheme="minorHAnsi" w:cstheme="minorHAnsi"/>
        </w:rPr>
      </w:pPr>
    </w:p>
    <w:p w14:paraId="6361C84E" w14:textId="77777777" w:rsidR="00165551" w:rsidRPr="00165551" w:rsidRDefault="00165551" w:rsidP="00C47FB6">
      <w:pPr>
        <w:rPr>
          <w:rFonts w:asciiTheme="minorHAnsi" w:hAnsiTheme="minorHAnsi" w:cstheme="minorHAnsi"/>
        </w:rPr>
      </w:pPr>
    </w:p>
    <w:p w14:paraId="55EB253F" w14:textId="0AE8126C" w:rsidR="00C47FB6" w:rsidRPr="00165551" w:rsidRDefault="00C47FB6" w:rsidP="00C47FB6">
      <w:pPr>
        <w:jc w:val="both"/>
        <w:rPr>
          <w:rFonts w:asciiTheme="minorHAnsi" w:hAnsiTheme="minorHAnsi" w:cstheme="minorHAnsi"/>
          <w:b/>
          <w:bCs/>
        </w:rPr>
      </w:pPr>
      <w:r w:rsidRPr="00165551">
        <w:rPr>
          <w:rFonts w:asciiTheme="minorHAnsi" w:hAnsiTheme="minorHAnsi" w:cstheme="minorHAnsi"/>
        </w:rPr>
        <w:t xml:space="preserve">Zadeva: </w:t>
      </w:r>
      <w:r w:rsidRPr="00165551">
        <w:rPr>
          <w:rFonts w:asciiTheme="minorHAnsi" w:hAnsiTheme="minorHAnsi" w:cstheme="minorHAnsi"/>
          <w:b/>
          <w:bCs/>
        </w:rPr>
        <w:t>Seznanitev in obravnava</w:t>
      </w:r>
      <w:r w:rsidR="0081293D">
        <w:rPr>
          <w:rFonts w:asciiTheme="minorHAnsi" w:hAnsiTheme="minorHAnsi" w:cstheme="minorHAnsi"/>
          <w:b/>
          <w:bCs/>
        </w:rPr>
        <w:t xml:space="preserve"> predloga</w:t>
      </w:r>
      <w:r w:rsidRPr="00165551">
        <w:rPr>
          <w:rFonts w:asciiTheme="minorHAnsi" w:hAnsiTheme="minorHAnsi" w:cstheme="minorHAnsi"/>
          <w:b/>
          <w:bCs/>
        </w:rPr>
        <w:t xml:space="preserve"> Sporazuma o skupnem zagotavljanju izvajanja gospodarskih javnih služb oskrbe s pitno vodo in odvajanja odpadne vode</w:t>
      </w:r>
    </w:p>
    <w:p w14:paraId="3900D341" w14:textId="77777777" w:rsidR="00C47FB6" w:rsidRPr="00165551" w:rsidRDefault="00C47FB6" w:rsidP="00C47FB6">
      <w:pPr>
        <w:jc w:val="both"/>
        <w:rPr>
          <w:rFonts w:asciiTheme="minorHAnsi" w:hAnsiTheme="minorHAnsi" w:cstheme="minorHAnsi"/>
          <w:b/>
          <w:bCs/>
          <w:color w:val="000000"/>
        </w:rPr>
      </w:pPr>
    </w:p>
    <w:p w14:paraId="0A3ABF41" w14:textId="77777777" w:rsidR="00165551" w:rsidRPr="00165551" w:rsidRDefault="00165551" w:rsidP="00C47FB6">
      <w:pPr>
        <w:jc w:val="both"/>
        <w:rPr>
          <w:rFonts w:asciiTheme="minorHAnsi" w:hAnsiTheme="minorHAnsi" w:cstheme="minorHAnsi"/>
          <w:b/>
          <w:bCs/>
          <w:color w:val="000000"/>
        </w:rPr>
      </w:pPr>
    </w:p>
    <w:p w14:paraId="6FB537A2" w14:textId="77777777" w:rsidR="00C47FB6" w:rsidRPr="00165551" w:rsidRDefault="00C47FB6" w:rsidP="00C47FB6">
      <w:pPr>
        <w:jc w:val="both"/>
        <w:rPr>
          <w:rFonts w:asciiTheme="minorHAnsi" w:hAnsiTheme="minorHAnsi" w:cstheme="minorHAnsi"/>
          <w:color w:val="000000"/>
        </w:rPr>
      </w:pPr>
    </w:p>
    <w:p w14:paraId="16242596" w14:textId="77777777" w:rsidR="00C47FB6" w:rsidRPr="00165551" w:rsidRDefault="00C47FB6" w:rsidP="00C47FB6">
      <w:pPr>
        <w:rPr>
          <w:rFonts w:asciiTheme="minorHAnsi" w:hAnsiTheme="minorHAnsi" w:cstheme="minorHAnsi"/>
          <w:b/>
        </w:rPr>
      </w:pPr>
      <w:r w:rsidRPr="00165551">
        <w:rPr>
          <w:rFonts w:asciiTheme="minorHAnsi" w:hAnsiTheme="minorHAnsi" w:cstheme="minorHAnsi"/>
          <w:b/>
        </w:rPr>
        <w:t>Pravna podlaga:</w:t>
      </w:r>
    </w:p>
    <w:p w14:paraId="03C295FB" w14:textId="77777777" w:rsidR="00C47FB6" w:rsidRPr="00165551" w:rsidRDefault="00C47FB6" w:rsidP="00C47FB6">
      <w:pPr>
        <w:jc w:val="both"/>
        <w:rPr>
          <w:rFonts w:asciiTheme="minorHAnsi" w:hAnsiTheme="minorHAnsi" w:cstheme="minorHAnsi"/>
        </w:rPr>
      </w:pPr>
      <w:r w:rsidRPr="00165551">
        <w:rPr>
          <w:rFonts w:asciiTheme="minorHAnsi" w:hAnsiTheme="minorHAnsi" w:cstheme="minorHAnsi"/>
        </w:rPr>
        <w:t xml:space="preserve">9. in 140. člen Ustave RS; Uradni list RS, št. </w:t>
      </w:r>
      <w:hyperlink r:id="rId7" w:tgtFrame="_blank" w:tooltip="Ustava Republike Slovenije (URS)" w:history="1">
        <w:r w:rsidRPr="00165551">
          <w:rPr>
            <w:rStyle w:val="Hiperpovezava"/>
            <w:rFonts w:asciiTheme="minorHAnsi" w:hAnsiTheme="minorHAnsi" w:cstheme="minorHAnsi"/>
            <w:color w:val="auto"/>
            <w:u w:val="none"/>
          </w:rPr>
          <w:t>33/91-I</w:t>
        </w:r>
      </w:hyperlink>
      <w:r w:rsidRPr="00165551">
        <w:rPr>
          <w:rFonts w:asciiTheme="minorHAnsi" w:hAnsiTheme="minorHAnsi" w:cstheme="minorHAnsi"/>
        </w:rPr>
        <w:t xml:space="preserve">, </w:t>
      </w:r>
      <w:hyperlink r:id="rId8" w:tgtFrame="_blank" w:tooltip="Ustavni zakon o spremembi 68. člena ustave Republike Slovenije" w:history="1">
        <w:r w:rsidRPr="00165551">
          <w:rPr>
            <w:rStyle w:val="Hiperpovezava"/>
            <w:rFonts w:asciiTheme="minorHAnsi" w:hAnsiTheme="minorHAnsi" w:cstheme="minorHAnsi"/>
            <w:color w:val="auto"/>
            <w:u w:val="none"/>
          </w:rPr>
          <w:t>42/97</w:t>
        </w:r>
      </w:hyperlink>
      <w:r w:rsidRPr="00165551">
        <w:rPr>
          <w:rFonts w:asciiTheme="minorHAnsi" w:hAnsiTheme="minorHAnsi" w:cstheme="minorHAnsi"/>
        </w:rPr>
        <w:t xml:space="preserve"> – UZS68, </w:t>
      </w:r>
      <w:hyperlink r:id="rId9" w:tgtFrame="_blank" w:tooltip="Ustavni zakon o dopolnitvi 80. člena ustave Republike Slovenije" w:history="1">
        <w:r w:rsidRPr="00165551">
          <w:rPr>
            <w:rStyle w:val="Hiperpovezava"/>
            <w:rFonts w:asciiTheme="minorHAnsi" w:hAnsiTheme="minorHAnsi" w:cstheme="minorHAnsi"/>
            <w:color w:val="auto"/>
            <w:u w:val="none"/>
          </w:rPr>
          <w:t>66/00</w:t>
        </w:r>
      </w:hyperlink>
      <w:r w:rsidRPr="00165551">
        <w:rPr>
          <w:rFonts w:asciiTheme="minorHAnsi" w:hAnsiTheme="minorHAnsi" w:cstheme="minorHAnsi"/>
        </w:rPr>
        <w:t xml:space="preserve"> – UZ80, </w:t>
      </w:r>
      <w:hyperlink r:id="rId10" w:tgtFrame="_blank" w:tooltip="Ustavni zakon o spremembah I. poglavja ter 47. in 68. člena ustave Republike Slovenije" w:history="1">
        <w:r w:rsidRPr="00165551">
          <w:rPr>
            <w:rStyle w:val="Hiperpovezava"/>
            <w:rFonts w:asciiTheme="minorHAnsi" w:hAnsiTheme="minorHAnsi" w:cstheme="minorHAnsi"/>
            <w:color w:val="auto"/>
            <w:u w:val="none"/>
          </w:rPr>
          <w:t>24/03</w:t>
        </w:r>
      </w:hyperlink>
      <w:r w:rsidRPr="00165551">
        <w:rPr>
          <w:rFonts w:asciiTheme="minorHAnsi" w:hAnsiTheme="minorHAnsi" w:cstheme="minorHAnsi"/>
        </w:rPr>
        <w:t xml:space="preserve"> – UZ3a, 47, 68, </w:t>
      </w:r>
      <w:hyperlink r:id="rId11" w:tgtFrame="_blank" w:tooltip="Ustavni zakon o spremembi 14. člena Ustave Republike Slovenije" w:history="1">
        <w:r w:rsidRPr="00165551">
          <w:rPr>
            <w:rStyle w:val="Hiperpovezava"/>
            <w:rFonts w:asciiTheme="minorHAnsi" w:hAnsiTheme="minorHAnsi" w:cstheme="minorHAnsi"/>
            <w:color w:val="auto"/>
            <w:u w:val="none"/>
          </w:rPr>
          <w:t>69/04</w:t>
        </w:r>
      </w:hyperlink>
      <w:r w:rsidRPr="00165551">
        <w:rPr>
          <w:rFonts w:asciiTheme="minorHAnsi" w:hAnsiTheme="minorHAnsi" w:cstheme="minorHAnsi"/>
        </w:rPr>
        <w:t xml:space="preserve"> – UZ14, </w:t>
      </w:r>
      <w:hyperlink r:id="rId12" w:tgtFrame="_blank" w:tooltip="Ustavni zakon o spremembi 43. člena Ustave Republike Slovenije" w:history="1">
        <w:r w:rsidRPr="00165551">
          <w:rPr>
            <w:rStyle w:val="Hiperpovezava"/>
            <w:rFonts w:asciiTheme="minorHAnsi" w:hAnsiTheme="minorHAnsi" w:cstheme="minorHAnsi"/>
            <w:color w:val="auto"/>
            <w:u w:val="none"/>
          </w:rPr>
          <w:t>69/04</w:t>
        </w:r>
      </w:hyperlink>
      <w:r w:rsidRPr="00165551">
        <w:rPr>
          <w:rFonts w:asciiTheme="minorHAnsi" w:hAnsiTheme="minorHAnsi" w:cstheme="minorHAnsi"/>
        </w:rPr>
        <w:t xml:space="preserve"> – UZ43, </w:t>
      </w:r>
      <w:hyperlink r:id="rId13" w:tgtFrame="_blank" w:tooltip="Ustavni zakon o spremembi 50. člena Ustave Republike Slovenije" w:history="1">
        <w:r w:rsidRPr="00165551">
          <w:rPr>
            <w:rStyle w:val="Hiperpovezava"/>
            <w:rFonts w:asciiTheme="minorHAnsi" w:hAnsiTheme="minorHAnsi" w:cstheme="minorHAnsi"/>
            <w:color w:val="auto"/>
            <w:u w:val="none"/>
          </w:rPr>
          <w:t>69/04</w:t>
        </w:r>
      </w:hyperlink>
      <w:r w:rsidRPr="00165551">
        <w:rPr>
          <w:rFonts w:asciiTheme="minorHAnsi" w:hAnsiTheme="minorHAnsi" w:cstheme="minorHAnsi"/>
        </w:rPr>
        <w:t xml:space="preserve"> – UZ50, </w:t>
      </w:r>
      <w:hyperlink r:id="rId14" w:tgtFrame="_blank" w:tooltip="Ustavni zakon o spremembah 121., 140. in 143. člena Ustave Republike Slovenije" w:history="1">
        <w:r w:rsidRPr="00165551">
          <w:rPr>
            <w:rStyle w:val="Hiperpovezava"/>
            <w:rFonts w:asciiTheme="minorHAnsi" w:hAnsiTheme="minorHAnsi" w:cstheme="minorHAnsi"/>
            <w:color w:val="auto"/>
            <w:u w:val="none"/>
          </w:rPr>
          <w:t>68/06</w:t>
        </w:r>
      </w:hyperlink>
      <w:r w:rsidRPr="00165551">
        <w:rPr>
          <w:rFonts w:asciiTheme="minorHAnsi" w:hAnsiTheme="minorHAnsi" w:cstheme="minorHAnsi"/>
        </w:rPr>
        <w:t xml:space="preserve"> – UZ121,140,143, </w:t>
      </w:r>
      <w:hyperlink r:id="rId15" w:tgtFrame="_blank" w:tooltip="Ustavni zakon o spremembi 148. člena Ustave Republike Slovenije" w:history="1">
        <w:r w:rsidRPr="00165551">
          <w:rPr>
            <w:rStyle w:val="Hiperpovezava"/>
            <w:rFonts w:asciiTheme="minorHAnsi" w:hAnsiTheme="minorHAnsi" w:cstheme="minorHAnsi"/>
            <w:color w:val="auto"/>
            <w:u w:val="none"/>
          </w:rPr>
          <w:t>47/13</w:t>
        </w:r>
      </w:hyperlink>
      <w:r w:rsidRPr="00165551">
        <w:rPr>
          <w:rFonts w:asciiTheme="minorHAnsi" w:hAnsiTheme="minorHAnsi" w:cstheme="minorHAnsi"/>
        </w:rPr>
        <w:t xml:space="preserve"> – UZ148, </w:t>
      </w:r>
      <w:hyperlink r:id="rId16" w:tgtFrame="_blank" w:tooltip="Ustavni zakon o spremembah 90., 97. in 99. člena Ustave Republike Slovenije" w:history="1">
        <w:r w:rsidRPr="00165551">
          <w:rPr>
            <w:rStyle w:val="Hiperpovezava"/>
            <w:rFonts w:asciiTheme="minorHAnsi" w:hAnsiTheme="minorHAnsi" w:cstheme="minorHAnsi"/>
            <w:color w:val="auto"/>
            <w:u w:val="none"/>
          </w:rPr>
          <w:t>47/13</w:t>
        </w:r>
      </w:hyperlink>
      <w:r w:rsidRPr="00165551">
        <w:rPr>
          <w:rFonts w:asciiTheme="minorHAnsi" w:hAnsiTheme="minorHAnsi" w:cstheme="minorHAnsi"/>
        </w:rPr>
        <w:t xml:space="preserve"> – UZ90,97,99, </w:t>
      </w:r>
      <w:hyperlink r:id="rId17" w:tgtFrame="_blank" w:tooltip="Ustavni zakon o dopolnitvi III. poglavja Ustave Republike Slovenije" w:history="1">
        <w:r w:rsidRPr="00165551">
          <w:rPr>
            <w:rStyle w:val="Hiperpovezava"/>
            <w:rFonts w:asciiTheme="minorHAnsi" w:hAnsiTheme="minorHAnsi" w:cstheme="minorHAnsi"/>
            <w:color w:val="auto"/>
            <w:u w:val="none"/>
          </w:rPr>
          <w:t>75/16</w:t>
        </w:r>
      </w:hyperlink>
      <w:r w:rsidRPr="00165551">
        <w:rPr>
          <w:rFonts w:asciiTheme="minorHAnsi" w:hAnsiTheme="minorHAnsi" w:cstheme="minorHAnsi"/>
        </w:rPr>
        <w:t xml:space="preserve"> – UZ70a in </w:t>
      </w:r>
      <w:hyperlink r:id="rId18" w:tgtFrame="_blank" w:tooltip="Ustavni zakon o dopolnitvi II. poglavja Ustave Republike Slovenije" w:history="1">
        <w:r w:rsidRPr="00165551">
          <w:rPr>
            <w:rStyle w:val="Hiperpovezava"/>
            <w:rFonts w:asciiTheme="minorHAnsi" w:hAnsiTheme="minorHAnsi" w:cstheme="minorHAnsi"/>
            <w:color w:val="auto"/>
            <w:u w:val="none"/>
          </w:rPr>
          <w:t>92/21</w:t>
        </w:r>
      </w:hyperlink>
      <w:r w:rsidRPr="00165551">
        <w:rPr>
          <w:rFonts w:asciiTheme="minorHAnsi" w:hAnsiTheme="minorHAnsi" w:cstheme="minorHAnsi"/>
        </w:rPr>
        <w:t xml:space="preserve"> – UZ62a)</w:t>
      </w:r>
    </w:p>
    <w:p w14:paraId="5B007149" w14:textId="77777777" w:rsidR="00C47FB6" w:rsidRPr="00165551" w:rsidRDefault="00C47FB6" w:rsidP="00C47FB6">
      <w:pPr>
        <w:jc w:val="both"/>
        <w:rPr>
          <w:rFonts w:asciiTheme="minorHAnsi" w:hAnsiTheme="minorHAnsi" w:cstheme="minorHAnsi"/>
          <w:bCs/>
        </w:rPr>
      </w:pPr>
      <w:r w:rsidRPr="00165551">
        <w:rPr>
          <w:rFonts w:asciiTheme="minorHAnsi" w:hAnsiTheme="minorHAnsi" w:cstheme="minorHAnsi"/>
        </w:rPr>
        <w:t xml:space="preserve">Zakon o lokalni samoupravi (21. člen Zakona o lokalni samoupravi; ZLS; Uradni list RS, št. </w:t>
      </w:r>
      <w:hyperlink r:id="rId19" w:tgtFrame="_blank" w:tooltip="Zakon o lokalni samoupravi (uradno prečiščeno besedilo)" w:history="1">
        <w:r w:rsidRPr="00165551">
          <w:rPr>
            <w:rStyle w:val="Hiperpovezava"/>
            <w:rFonts w:asciiTheme="minorHAnsi" w:hAnsiTheme="minorHAnsi" w:cstheme="minorHAnsi"/>
            <w:color w:val="auto"/>
            <w:u w:val="none"/>
          </w:rPr>
          <w:t>94/07</w:t>
        </w:r>
      </w:hyperlink>
      <w:r w:rsidRPr="00165551">
        <w:rPr>
          <w:rFonts w:asciiTheme="minorHAnsi" w:hAnsiTheme="minorHAnsi" w:cstheme="minorHAnsi"/>
        </w:rPr>
        <w:t xml:space="preserve"> – uradno prečiščeno besedilo, </w:t>
      </w:r>
      <w:hyperlink r:id="rId20" w:tgtFrame="_blank" w:tooltip="Zakon o dopolnitvi Zakona o lokalni samoupravi" w:history="1">
        <w:r w:rsidRPr="00165551">
          <w:rPr>
            <w:rStyle w:val="Hiperpovezava"/>
            <w:rFonts w:asciiTheme="minorHAnsi" w:hAnsiTheme="minorHAnsi" w:cstheme="minorHAnsi"/>
            <w:color w:val="auto"/>
            <w:u w:val="none"/>
          </w:rPr>
          <w:t>76/08</w:t>
        </w:r>
      </w:hyperlink>
      <w:r w:rsidRPr="00165551">
        <w:rPr>
          <w:rFonts w:asciiTheme="minorHAnsi" w:hAnsiTheme="minorHAnsi" w:cstheme="minorHAnsi"/>
        </w:rPr>
        <w:t xml:space="preserve">, </w:t>
      </w:r>
      <w:hyperlink r:id="rId21" w:tgtFrame="_blank" w:tooltip="Zakon o spremembah in dopolnitvah Zakona o lokalni samoupravi" w:history="1">
        <w:r w:rsidRPr="00165551">
          <w:rPr>
            <w:rStyle w:val="Hiperpovezava"/>
            <w:rFonts w:asciiTheme="minorHAnsi" w:hAnsiTheme="minorHAnsi" w:cstheme="minorHAnsi"/>
            <w:color w:val="auto"/>
            <w:u w:val="none"/>
          </w:rPr>
          <w:t>79/09</w:t>
        </w:r>
      </w:hyperlink>
      <w:r w:rsidRPr="00165551">
        <w:rPr>
          <w:rFonts w:asciiTheme="minorHAnsi" w:hAnsiTheme="minorHAnsi" w:cstheme="minorHAnsi"/>
        </w:rPr>
        <w:t xml:space="preserve">, </w:t>
      </w:r>
      <w:hyperlink r:id="rId22" w:tgtFrame="_blank" w:tooltip="Zakon o spremembah in dopolnitvah Zakona o lokalni samoupravi" w:history="1">
        <w:r w:rsidRPr="00165551">
          <w:rPr>
            <w:rStyle w:val="Hiperpovezava"/>
            <w:rFonts w:asciiTheme="minorHAnsi" w:hAnsiTheme="minorHAnsi" w:cstheme="minorHAnsi"/>
            <w:color w:val="auto"/>
            <w:u w:val="none"/>
          </w:rPr>
          <w:t>51/10</w:t>
        </w:r>
      </w:hyperlink>
      <w:r w:rsidRPr="00165551">
        <w:rPr>
          <w:rFonts w:asciiTheme="minorHAnsi" w:hAnsiTheme="minorHAnsi" w:cstheme="minorHAnsi"/>
        </w:rPr>
        <w:t xml:space="preserve">, </w:t>
      </w:r>
      <w:hyperlink r:id="rId23" w:tgtFrame="_blank" w:tooltip="Zakon za uravnoteženje javnih financ" w:history="1">
        <w:r w:rsidRPr="00165551">
          <w:rPr>
            <w:rStyle w:val="Hiperpovezava"/>
            <w:rFonts w:asciiTheme="minorHAnsi" w:hAnsiTheme="minorHAnsi" w:cstheme="minorHAnsi"/>
            <w:color w:val="auto"/>
            <w:u w:val="none"/>
          </w:rPr>
          <w:t>40/12</w:t>
        </w:r>
      </w:hyperlink>
      <w:r w:rsidRPr="00165551">
        <w:rPr>
          <w:rFonts w:asciiTheme="minorHAnsi" w:hAnsiTheme="minorHAnsi" w:cstheme="minorHAnsi"/>
        </w:rPr>
        <w:t xml:space="preserve"> – ZUJF, </w:t>
      </w:r>
      <w:hyperlink r:id="rId24" w:tgtFrame="_blank" w:tooltip="Zakon o ukrepih za uravnoteženje javnih financ občin" w:history="1">
        <w:r w:rsidRPr="00165551">
          <w:rPr>
            <w:rStyle w:val="Hiperpovezava"/>
            <w:rFonts w:asciiTheme="minorHAnsi" w:hAnsiTheme="minorHAnsi" w:cstheme="minorHAnsi"/>
            <w:color w:val="auto"/>
            <w:u w:val="none"/>
          </w:rPr>
          <w:t>14/15</w:t>
        </w:r>
      </w:hyperlink>
      <w:r w:rsidRPr="00165551">
        <w:rPr>
          <w:rFonts w:asciiTheme="minorHAnsi" w:hAnsiTheme="minorHAnsi" w:cstheme="minorHAnsi"/>
        </w:rPr>
        <w:t xml:space="preserve"> – ZUUJFO, </w:t>
      </w:r>
      <w:hyperlink r:id="rId25" w:tgtFrame="_blank" w:tooltip="Zakon o stvarnem premoženju države in samoupravnih lokalnih skupnosti" w:history="1">
        <w:r w:rsidRPr="00165551">
          <w:rPr>
            <w:rStyle w:val="Hiperpovezava"/>
            <w:rFonts w:asciiTheme="minorHAnsi" w:hAnsiTheme="minorHAnsi" w:cstheme="minorHAnsi"/>
            <w:color w:val="auto"/>
            <w:u w:val="none"/>
          </w:rPr>
          <w:t>11/18</w:t>
        </w:r>
      </w:hyperlink>
      <w:r w:rsidRPr="00165551">
        <w:rPr>
          <w:rFonts w:asciiTheme="minorHAnsi" w:hAnsiTheme="minorHAnsi" w:cstheme="minorHAnsi"/>
        </w:rPr>
        <w:t xml:space="preserve"> – ZSPDSLS-1, </w:t>
      </w:r>
      <w:hyperlink r:id="rId26" w:tgtFrame="_blank" w:tooltip="Zakon o spremembah in dopolnitvah Zakona o lokalni samoupravi" w:history="1">
        <w:r w:rsidRPr="00165551">
          <w:rPr>
            <w:rStyle w:val="Hiperpovezava"/>
            <w:rFonts w:asciiTheme="minorHAnsi" w:hAnsiTheme="minorHAnsi" w:cstheme="minorHAnsi"/>
            <w:color w:val="auto"/>
            <w:u w:val="none"/>
          </w:rPr>
          <w:t>30/18</w:t>
        </w:r>
      </w:hyperlink>
      <w:r w:rsidRPr="00165551">
        <w:rPr>
          <w:rFonts w:asciiTheme="minorHAnsi" w:hAnsiTheme="minorHAnsi" w:cstheme="minorHAnsi"/>
        </w:rPr>
        <w:t xml:space="preserve">, </w:t>
      </w:r>
      <w:hyperlink r:id="rId27" w:tgtFrame="_blank" w:tooltip="Zakon o spremembah in dopolnitvah Zakona o interventnih ukrepih za zajezitev epidemije COVID-19 in omilitev njenih posledic za državljane in gospodarstvo" w:history="1">
        <w:r w:rsidRPr="00165551">
          <w:rPr>
            <w:rStyle w:val="Hiperpovezava"/>
            <w:rFonts w:asciiTheme="minorHAnsi" w:hAnsiTheme="minorHAnsi" w:cstheme="minorHAnsi"/>
            <w:color w:val="auto"/>
            <w:u w:val="none"/>
          </w:rPr>
          <w:t>61/20</w:t>
        </w:r>
      </w:hyperlink>
      <w:r w:rsidRPr="00165551">
        <w:rPr>
          <w:rFonts w:asciiTheme="minorHAnsi" w:hAnsiTheme="minorHAnsi" w:cstheme="minorHAnsi"/>
        </w:rPr>
        <w:t xml:space="preserve"> – ZIUZEOP-A, </w:t>
      </w:r>
      <w:hyperlink r:id="rId28" w:tgtFrame="_blank" w:tooltip="Zakon o interventnih ukrepih za omilitev in odpravo posledic epidemije COVID-19" w:history="1">
        <w:r w:rsidRPr="00165551">
          <w:rPr>
            <w:rStyle w:val="Hiperpovezava"/>
            <w:rFonts w:asciiTheme="minorHAnsi" w:hAnsiTheme="minorHAnsi" w:cstheme="minorHAnsi"/>
            <w:color w:val="auto"/>
            <w:u w:val="none"/>
          </w:rPr>
          <w:t>80/20</w:t>
        </w:r>
      </w:hyperlink>
      <w:r w:rsidRPr="00165551">
        <w:rPr>
          <w:rFonts w:asciiTheme="minorHAnsi" w:hAnsiTheme="minorHAnsi" w:cstheme="minorHAnsi"/>
        </w:rPr>
        <w:t xml:space="preserve"> – ZIUOOPE, </w:t>
      </w:r>
      <w:hyperlink r:id="rId29" w:tgtFrame="_blank" w:tooltip="Odločba o ugotovitvi, da prvi odstavek 12. člena, 13. in 13.a člen ter 16. člen Zakona o lokalni samoupravi, v delu, v katerem določa kriterije za podelitev statusa mestne občine, niso v neskladju z Ustavo, da 14.b in 16. člen Zakona o lokalni samoupravi v del" w:history="1">
        <w:r w:rsidRPr="00165551">
          <w:rPr>
            <w:rStyle w:val="Hiperpovezava"/>
            <w:rFonts w:asciiTheme="minorHAnsi" w:hAnsiTheme="minorHAnsi" w:cstheme="minorHAnsi"/>
            <w:color w:val="auto"/>
            <w:u w:val="none"/>
          </w:rPr>
          <w:t>62/24</w:t>
        </w:r>
      </w:hyperlink>
      <w:r w:rsidRPr="00165551">
        <w:rPr>
          <w:rFonts w:asciiTheme="minorHAnsi" w:hAnsiTheme="minorHAnsi" w:cstheme="minorHAnsi"/>
        </w:rPr>
        <w:t xml:space="preserve"> – </w:t>
      </w:r>
      <w:proofErr w:type="spellStart"/>
      <w:r w:rsidRPr="00165551">
        <w:rPr>
          <w:rFonts w:asciiTheme="minorHAnsi" w:hAnsiTheme="minorHAnsi" w:cstheme="minorHAnsi"/>
        </w:rPr>
        <w:t>odl</w:t>
      </w:r>
      <w:proofErr w:type="spellEnd"/>
      <w:r w:rsidRPr="00165551">
        <w:rPr>
          <w:rFonts w:asciiTheme="minorHAnsi" w:hAnsiTheme="minorHAnsi" w:cstheme="minorHAnsi"/>
        </w:rPr>
        <w:t>. US in </w:t>
      </w:r>
      <w:hyperlink r:id="rId30" w:tgtFrame="_blank" w:tooltip="Zakon o spremembah in dopolnitvah Zakona o lokalnih volitvah (ZLV-K)" w:history="1">
        <w:r w:rsidRPr="00165551">
          <w:rPr>
            <w:rStyle w:val="Hiperpovezava"/>
            <w:rFonts w:asciiTheme="minorHAnsi" w:hAnsiTheme="minorHAnsi" w:cstheme="minorHAnsi"/>
            <w:color w:val="auto"/>
            <w:u w:val="none"/>
          </w:rPr>
          <w:t>102/24</w:t>
        </w:r>
      </w:hyperlink>
      <w:r w:rsidRPr="00165551">
        <w:rPr>
          <w:rFonts w:asciiTheme="minorHAnsi" w:hAnsiTheme="minorHAnsi" w:cstheme="minorHAnsi"/>
        </w:rPr>
        <w:t> – ZLV-K),</w:t>
      </w:r>
    </w:p>
    <w:p w14:paraId="3B06D2B7" w14:textId="77777777" w:rsidR="00C47FB6" w:rsidRPr="00165551" w:rsidRDefault="00C47FB6" w:rsidP="00C47FB6">
      <w:pPr>
        <w:jc w:val="both"/>
        <w:rPr>
          <w:rFonts w:asciiTheme="minorHAnsi" w:hAnsiTheme="minorHAnsi" w:cstheme="minorHAnsi"/>
          <w:bCs/>
        </w:rPr>
      </w:pPr>
      <w:r w:rsidRPr="00165551">
        <w:rPr>
          <w:rFonts w:asciiTheme="minorHAnsi" w:hAnsiTheme="minorHAnsi" w:cstheme="minorHAnsi"/>
          <w:bCs/>
        </w:rPr>
        <w:t>Zakon o oskrbi s pitno vodo ter odvajanju in čiščenju komunalne odpadne vode (Uradni list RS, št. </w:t>
      </w:r>
      <w:hyperlink r:id="rId31" w:tgtFrame="_blank" w:tooltip="Zakon o oskrbi s pitno vodo ter odvajanju in čiščenju komunalne odpadne vode (ZOPVOOV)" w:history="1">
        <w:r w:rsidRPr="00165551">
          <w:rPr>
            <w:rStyle w:val="Hiperpovezava"/>
            <w:rFonts w:asciiTheme="minorHAnsi" w:hAnsiTheme="minorHAnsi" w:cstheme="minorHAnsi"/>
            <w:bCs/>
            <w:color w:val="auto"/>
            <w:u w:val="none"/>
          </w:rPr>
          <w:t>21/25</w:t>
        </w:r>
      </w:hyperlink>
      <w:r w:rsidRPr="00165551">
        <w:rPr>
          <w:rFonts w:asciiTheme="minorHAnsi" w:hAnsiTheme="minorHAnsi" w:cstheme="minorHAnsi"/>
        </w:rPr>
        <w:t>; ZOPVOOV</w:t>
      </w:r>
      <w:r w:rsidRPr="00165551">
        <w:rPr>
          <w:rFonts w:asciiTheme="minorHAnsi" w:hAnsiTheme="minorHAnsi" w:cstheme="minorHAnsi"/>
          <w:bCs/>
        </w:rPr>
        <w:t xml:space="preserve">) </w:t>
      </w:r>
    </w:p>
    <w:p w14:paraId="0FCE7E1D" w14:textId="77777777" w:rsidR="00C47FB6" w:rsidRPr="00165551" w:rsidRDefault="00C47FB6" w:rsidP="00C47FB6">
      <w:pPr>
        <w:jc w:val="both"/>
        <w:rPr>
          <w:rFonts w:asciiTheme="minorHAnsi" w:hAnsiTheme="minorHAnsi" w:cstheme="minorHAnsi"/>
          <w:bCs/>
        </w:rPr>
      </w:pPr>
      <w:r w:rsidRPr="00165551">
        <w:rPr>
          <w:rFonts w:asciiTheme="minorHAnsi" w:hAnsiTheme="minorHAnsi" w:cstheme="minorHAnsi"/>
          <w:bCs/>
        </w:rPr>
        <w:t>Zakon o gospodarskih javnih službah (Uradni list RS, št. 32/93, 30/98 – ZZLPPO, 127/06 – ZJZP, 38/10 – ZUKN in 57/11 – ORZGJS40; ZGJS)</w:t>
      </w:r>
    </w:p>
    <w:p w14:paraId="7FC8EAE2" w14:textId="77777777" w:rsidR="00C47FB6" w:rsidRPr="00165551" w:rsidRDefault="00C47FB6" w:rsidP="00C47FB6">
      <w:pPr>
        <w:rPr>
          <w:rFonts w:asciiTheme="minorHAnsi" w:hAnsiTheme="minorHAnsi" w:cstheme="minorHAnsi"/>
          <w:b/>
        </w:rPr>
      </w:pPr>
    </w:p>
    <w:p w14:paraId="2DB33874" w14:textId="77777777" w:rsidR="00165551" w:rsidRPr="00165551" w:rsidRDefault="00165551" w:rsidP="00C47FB6">
      <w:pPr>
        <w:rPr>
          <w:rFonts w:asciiTheme="minorHAnsi" w:hAnsiTheme="minorHAnsi" w:cstheme="minorHAnsi"/>
          <w:b/>
        </w:rPr>
      </w:pPr>
    </w:p>
    <w:p w14:paraId="59E7E3D3" w14:textId="77777777" w:rsidR="00C47FB6" w:rsidRPr="00165551" w:rsidRDefault="00C47FB6" w:rsidP="00C47FB6">
      <w:pPr>
        <w:rPr>
          <w:rFonts w:asciiTheme="minorHAnsi" w:hAnsiTheme="minorHAnsi" w:cstheme="minorHAnsi"/>
          <w:b/>
        </w:rPr>
      </w:pPr>
      <w:r w:rsidRPr="00165551">
        <w:rPr>
          <w:rFonts w:asciiTheme="minorHAnsi" w:hAnsiTheme="minorHAnsi" w:cstheme="minorHAnsi"/>
          <w:b/>
        </w:rPr>
        <w:t>Obrazložitev</w:t>
      </w:r>
    </w:p>
    <w:p w14:paraId="1885C812" w14:textId="5530F99D" w:rsidR="00C47FB6" w:rsidRPr="00165551" w:rsidRDefault="00C47FB6" w:rsidP="00D71CDE">
      <w:pPr>
        <w:jc w:val="both"/>
        <w:rPr>
          <w:rFonts w:asciiTheme="minorHAnsi" w:hAnsiTheme="minorHAnsi" w:cstheme="minorHAnsi"/>
        </w:rPr>
      </w:pPr>
      <w:r w:rsidRPr="00165551">
        <w:rPr>
          <w:rFonts w:asciiTheme="minorHAnsi" w:hAnsiTheme="minorHAnsi" w:cstheme="minorHAnsi"/>
        </w:rPr>
        <w:t xml:space="preserve">Občina Ig, režijski obrat je trenutni izvajalec javne službe oskrbe s pitno vodo in odvajanja komunalne odpadne vode. Zaradi novi predpisov in vse večjih zahtev režijski obrat dolgoročno in s trenutnim stanjem zaposlenih ni zmožen zagotavljati izvajanja javne službe oskrbe s pitno vodo in javne službe odvajanja komunalne odpadne vode. </w:t>
      </w:r>
    </w:p>
    <w:p w14:paraId="2D86FEE0" w14:textId="72F834A7" w:rsidR="00337261" w:rsidRPr="00165551" w:rsidRDefault="00C47FB6" w:rsidP="00D71CDE">
      <w:pPr>
        <w:jc w:val="both"/>
        <w:rPr>
          <w:rFonts w:asciiTheme="minorHAnsi" w:hAnsiTheme="minorHAnsi" w:cstheme="minorHAnsi"/>
        </w:rPr>
      </w:pPr>
      <w:r w:rsidRPr="00165551">
        <w:rPr>
          <w:rFonts w:asciiTheme="minorHAnsi" w:hAnsiTheme="minorHAnsi" w:cstheme="minorHAnsi"/>
        </w:rPr>
        <w:t xml:space="preserve">S strani pravnih strokovnjakov je bilo pripravljeno pravno mnenje o dopustnosti sklenitve neposredne koncesije med občino Ig in Javnim podjetjem Vodovod Kanalizacija Snaga, </w:t>
      </w:r>
      <w:proofErr w:type="spellStart"/>
      <w:r w:rsidRPr="00165551">
        <w:rPr>
          <w:rFonts w:asciiTheme="minorHAnsi" w:hAnsiTheme="minorHAnsi" w:cstheme="minorHAnsi"/>
        </w:rPr>
        <w:t>d.o.o</w:t>
      </w:r>
      <w:proofErr w:type="spellEnd"/>
      <w:r w:rsidRPr="00165551">
        <w:rPr>
          <w:rFonts w:asciiTheme="minorHAnsi" w:hAnsiTheme="minorHAnsi" w:cstheme="minorHAnsi"/>
        </w:rPr>
        <w:t>., Ljubljana.</w:t>
      </w:r>
      <w:r w:rsidR="00EC77FD">
        <w:rPr>
          <w:rFonts w:asciiTheme="minorHAnsi" w:hAnsiTheme="minorHAnsi" w:cstheme="minorHAnsi"/>
        </w:rPr>
        <w:t xml:space="preserve"> Občina bo podelila neposredno koncesijo za javno službo odvajanja odpadne vode Javnemu podjetju Vodovod Kanalizacija Snaga </w:t>
      </w:r>
      <w:proofErr w:type="spellStart"/>
      <w:r w:rsidR="00EC77FD">
        <w:rPr>
          <w:rFonts w:asciiTheme="minorHAnsi" w:hAnsiTheme="minorHAnsi" w:cstheme="minorHAnsi"/>
        </w:rPr>
        <w:t>d.o.o</w:t>
      </w:r>
      <w:proofErr w:type="spellEnd"/>
      <w:r w:rsidR="00EC77FD">
        <w:rPr>
          <w:rFonts w:asciiTheme="minorHAnsi" w:hAnsiTheme="minorHAnsi" w:cstheme="minorHAnsi"/>
        </w:rPr>
        <w:t>. ter določila tega izvajalca tudi kot izvajalca storitev gospodarske javne službe oskrbe s pitno vodo po drugem odstavku 28. člena ZOPVOOV</w:t>
      </w:r>
      <w:r w:rsidR="00724E60">
        <w:rPr>
          <w:rFonts w:asciiTheme="minorHAnsi" w:hAnsiTheme="minorHAnsi" w:cstheme="minorHAnsi"/>
        </w:rPr>
        <w:t>.</w:t>
      </w:r>
    </w:p>
    <w:p w14:paraId="34E66DC0" w14:textId="3F0D1C08" w:rsidR="00C47FB6" w:rsidRPr="00165551" w:rsidRDefault="00C47FB6" w:rsidP="00D71CDE">
      <w:pPr>
        <w:jc w:val="both"/>
        <w:rPr>
          <w:rFonts w:asciiTheme="minorHAnsi" w:hAnsiTheme="minorHAnsi" w:cstheme="minorHAnsi"/>
          <w:b/>
        </w:rPr>
      </w:pPr>
      <w:r w:rsidRPr="00165551">
        <w:rPr>
          <w:rFonts w:asciiTheme="minorHAnsi" w:hAnsiTheme="minorHAnsi" w:cstheme="minorHAnsi"/>
        </w:rPr>
        <w:t xml:space="preserve">Javno podjetje Vodovod Kanalizacija Snaga </w:t>
      </w:r>
      <w:proofErr w:type="spellStart"/>
      <w:r w:rsidRPr="00165551">
        <w:rPr>
          <w:rFonts w:asciiTheme="minorHAnsi" w:hAnsiTheme="minorHAnsi" w:cstheme="minorHAnsi"/>
        </w:rPr>
        <w:t>d.o.o</w:t>
      </w:r>
      <w:proofErr w:type="spellEnd"/>
      <w:r w:rsidRPr="00165551">
        <w:rPr>
          <w:rFonts w:asciiTheme="minorHAnsi" w:hAnsiTheme="minorHAnsi" w:cstheme="minorHAnsi"/>
        </w:rPr>
        <w:t>., Ljubljana je že pred 1.7.2009 opravljalo obe javni službi v občini Ig.</w:t>
      </w:r>
      <w:r w:rsidR="001B349E">
        <w:rPr>
          <w:rFonts w:asciiTheme="minorHAnsi" w:hAnsiTheme="minorHAnsi" w:cstheme="minorHAnsi"/>
        </w:rPr>
        <w:t xml:space="preserve"> S sodelovanjem vseh občin in izvajalca javne službe bo doseženo varnejše in učinkovitejše izvajanje javnih služb zaradi skupne uporabe resursov in porazdelitev skupnih fiksnih stroškov na več enot izvedenih storitev, kar prinaša </w:t>
      </w:r>
      <w:proofErr w:type="spellStart"/>
      <w:r w:rsidR="001B349E">
        <w:rPr>
          <w:rFonts w:asciiTheme="minorHAnsi" w:hAnsiTheme="minorHAnsi" w:cstheme="minorHAnsi"/>
        </w:rPr>
        <w:t>sinergijske</w:t>
      </w:r>
      <w:proofErr w:type="spellEnd"/>
      <w:r w:rsidR="001B349E">
        <w:rPr>
          <w:rFonts w:asciiTheme="minorHAnsi" w:hAnsiTheme="minorHAnsi" w:cstheme="minorHAnsi"/>
        </w:rPr>
        <w:t xml:space="preserve"> učinke tako v obliki nižjih cen na enoto storitev kot predvsem v večji sigurnosti zagotavljanja pogojev za njihovo izvajanje za vse občine podpisnice.</w:t>
      </w:r>
    </w:p>
    <w:p w14:paraId="5105FF15" w14:textId="77777777" w:rsidR="00D71CDE" w:rsidRPr="00165551" w:rsidRDefault="00D71CDE" w:rsidP="00C47FB6">
      <w:pPr>
        <w:rPr>
          <w:rFonts w:asciiTheme="minorHAnsi" w:hAnsiTheme="minorHAnsi" w:cstheme="minorHAnsi"/>
          <w:b/>
        </w:rPr>
      </w:pPr>
    </w:p>
    <w:p w14:paraId="6480E30E" w14:textId="77777777" w:rsidR="00165551" w:rsidRPr="00165551" w:rsidRDefault="00165551" w:rsidP="00C47FB6">
      <w:pPr>
        <w:rPr>
          <w:rFonts w:asciiTheme="minorHAnsi" w:hAnsiTheme="minorHAnsi" w:cstheme="minorHAnsi"/>
          <w:b/>
        </w:rPr>
      </w:pPr>
    </w:p>
    <w:p w14:paraId="3ECB1A6F" w14:textId="2CBFB16A" w:rsidR="00C47FB6" w:rsidRPr="00165551" w:rsidRDefault="00C47FB6" w:rsidP="00C47FB6">
      <w:pPr>
        <w:rPr>
          <w:rFonts w:asciiTheme="minorHAnsi" w:hAnsiTheme="minorHAnsi" w:cstheme="minorHAnsi"/>
          <w:b/>
        </w:rPr>
      </w:pPr>
      <w:r w:rsidRPr="00165551">
        <w:rPr>
          <w:rFonts w:asciiTheme="minorHAnsi" w:hAnsiTheme="minorHAnsi" w:cstheme="minorHAnsi"/>
          <w:b/>
        </w:rPr>
        <w:t>Finančne posledice:</w:t>
      </w:r>
    </w:p>
    <w:p w14:paraId="7CCBDC8E" w14:textId="0A946A67" w:rsidR="00C47FB6" w:rsidRPr="00165551" w:rsidRDefault="00D71CDE" w:rsidP="00C47FB6">
      <w:pPr>
        <w:rPr>
          <w:rFonts w:asciiTheme="minorHAnsi" w:hAnsiTheme="minorHAnsi" w:cstheme="minorHAnsi"/>
          <w:bCs/>
        </w:rPr>
      </w:pPr>
      <w:r w:rsidRPr="00165551">
        <w:rPr>
          <w:rFonts w:asciiTheme="minorHAnsi" w:hAnsiTheme="minorHAnsi" w:cstheme="minorHAnsi"/>
          <w:bCs/>
        </w:rPr>
        <w:t>Sprememb</w:t>
      </w:r>
      <w:r w:rsidR="00165551">
        <w:rPr>
          <w:rFonts w:asciiTheme="minorHAnsi" w:hAnsiTheme="minorHAnsi" w:cstheme="minorHAnsi"/>
          <w:bCs/>
        </w:rPr>
        <w:t>a</w:t>
      </w:r>
      <w:r w:rsidRPr="00165551">
        <w:rPr>
          <w:rFonts w:asciiTheme="minorHAnsi" w:hAnsiTheme="minorHAnsi" w:cstheme="minorHAnsi"/>
          <w:bCs/>
        </w:rPr>
        <w:t xml:space="preserve"> izvajalca javne služb bo pozitivno vplivala na stroške uporabnikov javnih storitev, saj bo cena enotna za vse uporabnike izvajalca.</w:t>
      </w:r>
    </w:p>
    <w:p w14:paraId="33D91CF0" w14:textId="77777777" w:rsidR="00C47FB6" w:rsidRPr="00165551" w:rsidRDefault="00C47FB6" w:rsidP="00C47FB6">
      <w:pPr>
        <w:rPr>
          <w:rFonts w:asciiTheme="minorHAnsi" w:hAnsiTheme="minorHAnsi" w:cstheme="minorHAnsi"/>
          <w:b/>
        </w:rPr>
      </w:pPr>
    </w:p>
    <w:p w14:paraId="1AD11B88" w14:textId="77777777" w:rsidR="00165551" w:rsidRPr="00165551" w:rsidRDefault="00165551" w:rsidP="00C47FB6">
      <w:pPr>
        <w:rPr>
          <w:rFonts w:asciiTheme="minorHAnsi" w:hAnsiTheme="minorHAnsi" w:cstheme="minorHAnsi"/>
          <w:b/>
        </w:rPr>
      </w:pPr>
    </w:p>
    <w:p w14:paraId="2B37E5A7" w14:textId="3F938E91" w:rsidR="00C47FB6" w:rsidRPr="00165551" w:rsidRDefault="00C47FB6" w:rsidP="00C47FB6">
      <w:pPr>
        <w:rPr>
          <w:rFonts w:asciiTheme="minorHAnsi" w:hAnsiTheme="minorHAnsi" w:cstheme="minorHAnsi"/>
          <w:b/>
        </w:rPr>
      </w:pPr>
      <w:r w:rsidRPr="00165551">
        <w:rPr>
          <w:rFonts w:asciiTheme="minorHAnsi" w:hAnsiTheme="minorHAnsi" w:cstheme="minorHAnsi"/>
          <w:b/>
        </w:rPr>
        <w:t xml:space="preserve">Predlog sklepa: </w:t>
      </w:r>
    </w:p>
    <w:p w14:paraId="1A71EF91" w14:textId="77777777" w:rsidR="00C47FB6" w:rsidRPr="00165551" w:rsidRDefault="00C47FB6" w:rsidP="00165551">
      <w:pPr>
        <w:jc w:val="both"/>
        <w:rPr>
          <w:rFonts w:asciiTheme="minorHAnsi" w:hAnsiTheme="minorHAnsi" w:cstheme="minorHAnsi"/>
        </w:rPr>
      </w:pPr>
      <w:r w:rsidRPr="00165551">
        <w:rPr>
          <w:rFonts w:asciiTheme="minorHAnsi" w:hAnsiTheme="minorHAnsi" w:cstheme="minorHAnsi"/>
        </w:rPr>
        <w:t>Občinski svet se je seznanil in obravnaval Sporazum o skupnem zagotavljanju izvajanja gospodarskih javnih služb oskrbe s pitno vodo in odvajanja odpadne vode in nanj nima pripomb ter se strinja s sklenitvijo sporazuma.</w:t>
      </w:r>
    </w:p>
    <w:p w14:paraId="2000547C" w14:textId="77777777" w:rsidR="00C47FB6" w:rsidRPr="00165551" w:rsidRDefault="00C47FB6" w:rsidP="00C47FB6">
      <w:pPr>
        <w:rPr>
          <w:rFonts w:asciiTheme="minorHAnsi" w:hAnsiTheme="minorHAnsi" w:cstheme="minorHAnsi"/>
        </w:rPr>
      </w:pPr>
    </w:p>
    <w:p w14:paraId="47B5E579" w14:textId="77777777" w:rsidR="00C47FB6" w:rsidRPr="00165551" w:rsidRDefault="00C47FB6" w:rsidP="00C47FB6">
      <w:pPr>
        <w:rPr>
          <w:rFonts w:asciiTheme="minorHAnsi" w:hAnsiTheme="minorHAnsi" w:cstheme="minorHAnsi"/>
        </w:rPr>
      </w:pPr>
    </w:p>
    <w:p w14:paraId="2831374A" w14:textId="77777777" w:rsidR="00C47FB6" w:rsidRPr="00165551" w:rsidRDefault="00C47FB6" w:rsidP="00C47FB6">
      <w:pPr>
        <w:rPr>
          <w:rFonts w:asciiTheme="minorHAnsi" w:hAnsiTheme="minorHAnsi" w:cstheme="minorHAnsi"/>
          <w:b/>
        </w:rPr>
      </w:pPr>
      <w:r w:rsidRPr="00165551">
        <w:rPr>
          <w:rFonts w:asciiTheme="minorHAnsi" w:hAnsiTheme="minorHAnsi" w:cstheme="minorHAnsi"/>
          <w:b/>
        </w:rPr>
        <w:t>Pripravili:</w:t>
      </w:r>
    </w:p>
    <w:p w14:paraId="0322CDAE" w14:textId="77777777" w:rsidR="00C47FB6" w:rsidRPr="00165551" w:rsidRDefault="00C47FB6" w:rsidP="00C47FB6">
      <w:pPr>
        <w:rPr>
          <w:rFonts w:asciiTheme="minorHAnsi" w:hAnsiTheme="minorHAnsi" w:cstheme="minorHAnsi"/>
          <w:bCs/>
        </w:rPr>
      </w:pPr>
      <w:r w:rsidRPr="00165551">
        <w:rPr>
          <w:rFonts w:asciiTheme="minorHAnsi" w:hAnsiTheme="minorHAnsi" w:cstheme="minorHAnsi"/>
          <w:bCs/>
        </w:rPr>
        <w:t xml:space="preserve">Odvetniška pisarna </w:t>
      </w:r>
      <w:proofErr w:type="spellStart"/>
      <w:r w:rsidRPr="00165551">
        <w:rPr>
          <w:rFonts w:asciiTheme="minorHAnsi" w:hAnsiTheme="minorHAnsi" w:cstheme="minorHAnsi"/>
          <w:bCs/>
        </w:rPr>
        <w:t>Mužina</w:t>
      </w:r>
      <w:proofErr w:type="spellEnd"/>
      <w:r w:rsidRPr="00165551">
        <w:rPr>
          <w:rFonts w:asciiTheme="minorHAnsi" w:hAnsiTheme="minorHAnsi" w:cstheme="minorHAnsi"/>
          <w:bCs/>
        </w:rPr>
        <w:t xml:space="preserve">, Žvipelj in partnerji </w:t>
      </w:r>
      <w:proofErr w:type="spellStart"/>
      <w:r w:rsidRPr="00165551">
        <w:rPr>
          <w:rFonts w:asciiTheme="minorHAnsi" w:hAnsiTheme="minorHAnsi" w:cstheme="minorHAnsi"/>
          <w:bCs/>
        </w:rPr>
        <w:t>d.o.o</w:t>
      </w:r>
      <w:proofErr w:type="spellEnd"/>
      <w:r w:rsidRPr="00165551">
        <w:rPr>
          <w:rFonts w:asciiTheme="minorHAnsi" w:hAnsiTheme="minorHAnsi" w:cstheme="minorHAnsi"/>
          <w:bCs/>
        </w:rPr>
        <w:t>.</w:t>
      </w:r>
    </w:p>
    <w:p w14:paraId="69393DBD" w14:textId="77777777" w:rsidR="00C47FB6" w:rsidRPr="00165551" w:rsidRDefault="00C47FB6" w:rsidP="00C47FB6">
      <w:pPr>
        <w:rPr>
          <w:rFonts w:asciiTheme="minorHAnsi" w:hAnsiTheme="minorHAnsi" w:cstheme="minorHAnsi"/>
        </w:rPr>
      </w:pPr>
      <w:r w:rsidRPr="00165551">
        <w:rPr>
          <w:rFonts w:asciiTheme="minorHAnsi" w:hAnsiTheme="minorHAnsi" w:cstheme="minorHAnsi"/>
        </w:rPr>
        <w:t xml:space="preserve">Katja Ivanuš, vodja režijskega obrata           </w:t>
      </w:r>
    </w:p>
    <w:p w14:paraId="09CF4D11" w14:textId="3347132A" w:rsidR="00C47FB6" w:rsidRPr="00165551" w:rsidRDefault="00C47FB6" w:rsidP="00C47FB6">
      <w:pPr>
        <w:rPr>
          <w:rFonts w:asciiTheme="minorHAnsi" w:hAnsiTheme="minorHAnsi" w:cstheme="minorHAnsi"/>
        </w:rPr>
      </w:pPr>
      <w:r w:rsidRPr="00165551">
        <w:rPr>
          <w:rFonts w:asciiTheme="minorHAnsi" w:hAnsiTheme="minorHAnsi" w:cstheme="minorHAnsi"/>
        </w:rPr>
        <w:t xml:space="preserve">                                                               </w:t>
      </w:r>
    </w:p>
    <w:p w14:paraId="080C8E82" w14:textId="77777777" w:rsidR="00165551" w:rsidRDefault="00165551" w:rsidP="00C47FB6">
      <w:pPr>
        <w:rPr>
          <w:rFonts w:asciiTheme="minorHAnsi" w:hAnsiTheme="minorHAnsi" w:cstheme="minorHAnsi"/>
        </w:rPr>
      </w:pPr>
    </w:p>
    <w:p w14:paraId="04AA587B" w14:textId="77777777" w:rsidR="00153EFE" w:rsidRDefault="00153EFE" w:rsidP="00C47FB6">
      <w:pPr>
        <w:rPr>
          <w:rFonts w:asciiTheme="minorHAnsi" w:hAnsiTheme="minorHAnsi" w:cstheme="minorHAnsi"/>
        </w:rPr>
      </w:pPr>
    </w:p>
    <w:p w14:paraId="2A6D19D3" w14:textId="77777777" w:rsidR="00153EFE" w:rsidRDefault="00153EFE" w:rsidP="00C47FB6">
      <w:pPr>
        <w:rPr>
          <w:rFonts w:asciiTheme="minorHAnsi" w:hAnsiTheme="minorHAnsi" w:cstheme="minorHAnsi"/>
        </w:rPr>
      </w:pPr>
    </w:p>
    <w:p w14:paraId="14B97D85" w14:textId="77777777" w:rsidR="00153EFE" w:rsidRPr="00165551" w:rsidRDefault="00153EFE" w:rsidP="00C47FB6">
      <w:pPr>
        <w:rPr>
          <w:rFonts w:asciiTheme="minorHAnsi" w:hAnsiTheme="minorHAnsi" w:cstheme="minorHAnsi"/>
        </w:rPr>
      </w:pPr>
    </w:p>
    <w:p w14:paraId="45A5DBD4" w14:textId="77777777" w:rsidR="00165551" w:rsidRPr="00165551" w:rsidRDefault="00165551" w:rsidP="00C47FB6">
      <w:pPr>
        <w:rPr>
          <w:rFonts w:asciiTheme="minorHAnsi" w:hAnsiTheme="minorHAnsi" w:cstheme="minorHAnsi"/>
        </w:rPr>
      </w:pPr>
    </w:p>
    <w:p w14:paraId="70CC3A4C" w14:textId="77777777" w:rsidR="00C47FB6" w:rsidRPr="00165551" w:rsidRDefault="00C47FB6" w:rsidP="00C47FB6">
      <w:pPr>
        <w:rPr>
          <w:rFonts w:asciiTheme="minorHAnsi" w:hAnsiTheme="minorHAnsi" w:cstheme="minorHAnsi"/>
        </w:rPr>
      </w:pP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t xml:space="preserve">  Zlatko Usenik </w:t>
      </w:r>
    </w:p>
    <w:p w14:paraId="65E56D7E" w14:textId="77777777" w:rsidR="00C47FB6" w:rsidRPr="00165551" w:rsidRDefault="00C47FB6" w:rsidP="00C47FB6">
      <w:pPr>
        <w:rPr>
          <w:rFonts w:asciiTheme="minorHAnsi" w:hAnsiTheme="minorHAnsi" w:cstheme="minorHAnsi"/>
        </w:rPr>
      </w:pP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r>
      <w:r w:rsidRPr="00165551">
        <w:rPr>
          <w:rFonts w:asciiTheme="minorHAnsi" w:hAnsiTheme="minorHAnsi" w:cstheme="minorHAnsi"/>
        </w:rPr>
        <w:tab/>
        <w:t xml:space="preserve">       ŽUPAN</w:t>
      </w:r>
    </w:p>
    <w:p w14:paraId="2DA66C97" w14:textId="77777777" w:rsidR="00C47FB6" w:rsidRPr="00165551" w:rsidRDefault="00C47FB6" w:rsidP="00C47FB6">
      <w:pPr>
        <w:rPr>
          <w:rFonts w:asciiTheme="minorHAnsi" w:hAnsiTheme="minorHAnsi" w:cstheme="minorHAnsi"/>
        </w:rPr>
      </w:pPr>
    </w:p>
    <w:p w14:paraId="64A0B352" w14:textId="77777777" w:rsidR="00C47FB6" w:rsidRPr="00165551" w:rsidRDefault="00C47FB6" w:rsidP="00C47FB6">
      <w:pPr>
        <w:rPr>
          <w:rFonts w:asciiTheme="minorHAnsi" w:hAnsiTheme="minorHAnsi" w:cstheme="minorHAnsi"/>
        </w:rPr>
      </w:pPr>
    </w:p>
    <w:p w14:paraId="642A4760" w14:textId="77777777" w:rsidR="006F42F0" w:rsidRPr="00165551" w:rsidRDefault="006F42F0" w:rsidP="006F42F0">
      <w:pPr>
        <w:rPr>
          <w:rFonts w:asciiTheme="minorHAnsi" w:hAnsiTheme="minorHAnsi" w:cstheme="minorHAnsi"/>
        </w:rPr>
      </w:pPr>
    </w:p>
    <w:p w14:paraId="54440122" w14:textId="77777777" w:rsidR="006F42F0" w:rsidRPr="00165551" w:rsidRDefault="006F42F0" w:rsidP="006F42F0">
      <w:pPr>
        <w:rPr>
          <w:rFonts w:asciiTheme="minorHAnsi" w:hAnsiTheme="minorHAnsi" w:cstheme="minorHAnsi"/>
        </w:rPr>
      </w:pPr>
    </w:p>
    <w:p w14:paraId="3989C6BF" w14:textId="77777777" w:rsidR="006F42F0" w:rsidRPr="00165551" w:rsidRDefault="006F42F0" w:rsidP="006F42F0">
      <w:pPr>
        <w:rPr>
          <w:rFonts w:asciiTheme="minorHAnsi" w:hAnsiTheme="minorHAnsi" w:cstheme="minorHAnsi"/>
        </w:rPr>
      </w:pPr>
    </w:p>
    <w:p w14:paraId="3F20B19F" w14:textId="77777777" w:rsidR="006F42F0" w:rsidRPr="00165551" w:rsidRDefault="006F42F0" w:rsidP="006F42F0">
      <w:pPr>
        <w:rPr>
          <w:rFonts w:asciiTheme="minorHAnsi" w:hAnsiTheme="minorHAnsi" w:cstheme="minorHAnsi"/>
        </w:rPr>
      </w:pPr>
    </w:p>
    <w:p w14:paraId="2CB329A7" w14:textId="77777777" w:rsidR="006F42F0" w:rsidRPr="00165551" w:rsidRDefault="006F42F0" w:rsidP="006F42F0">
      <w:pPr>
        <w:rPr>
          <w:rFonts w:asciiTheme="minorHAnsi" w:hAnsiTheme="minorHAnsi" w:cstheme="minorHAnsi"/>
        </w:rPr>
      </w:pPr>
    </w:p>
    <w:p w14:paraId="088C4683" w14:textId="77777777" w:rsidR="006F42F0" w:rsidRPr="00165551" w:rsidRDefault="006F42F0" w:rsidP="006F42F0">
      <w:pPr>
        <w:rPr>
          <w:rFonts w:asciiTheme="minorHAnsi" w:hAnsiTheme="minorHAnsi" w:cstheme="minorHAnsi"/>
        </w:rPr>
      </w:pPr>
    </w:p>
    <w:p w14:paraId="409F4779" w14:textId="77777777" w:rsidR="006F42F0" w:rsidRPr="00165551" w:rsidRDefault="006F42F0" w:rsidP="006F42F0">
      <w:pPr>
        <w:rPr>
          <w:rFonts w:asciiTheme="minorHAnsi" w:hAnsiTheme="minorHAnsi" w:cstheme="minorHAnsi"/>
        </w:rPr>
      </w:pPr>
    </w:p>
    <w:p w14:paraId="590935BC" w14:textId="77777777" w:rsidR="006F42F0" w:rsidRPr="00165551" w:rsidRDefault="006F42F0" w:rsidP="006F42F0">
      <w:pPr>
        <w:rPr>
          <w:rFonts w:asciiTheme="minorHAnsi" w:hAnsiTheme="minorHAnsi" w:cstheme="minorHAnsi"/>
        </w:rPr>
      </w:pPr>
    </w:p>
    <w:p w14:paraId="4E5E6537" w14:textId="165DCEAB" w:rsidR="006F42F0" w:rsidRPr="00165551" w:rsidRDefault="006F42F0" w:rsidP="006F42F0">
      <w:pPr>
        <w:tabs>
          <w:tab w:val="left" w:pos="2165"/>
        </w:tabs>
        <w:rPr>
          <w:rFonts w:asciiTheme="minorHAnsi" w:hAnsiTheme="minorHAnsi" w:cstheme="minorHAnsi"/>
        </w:rPr>
      </w:pPr>
      <w:r w:rsidRPr="00165551">
        <w:rPr>
          <w:rFonts w:asciiTheme="minorHAnsi" w:hAnsiTheme="minorHAnsi" w:cstheme="minorHAnsi"/>
        </w:rPr>
        <w:tab/>
      </w:r>
    </w:p>
    <w:p w14:paraId="287996C2" w14:textId="77777777" w:rsidR="00487BA2" w:rsidRPr="00165551" w:rsidRDefault="00487BA2" w:rsidP="00487BA2">
      <w:pPr>
        <w:rPr>
          <w:rFonts w:asciiTheme="minorHAnsi" w:hAnsiTheme="minorHAnsi" w:cstheme="minorHAnsi"/>
        </w:rPr>
      </w:pPr>
    </w:p>
    <w:p w14:paraId="24DBB644" w14:textId="77777777" w:rsidR="00487BA2" w:rsidRPr="00165551" w:rsidRDefault="00487BA2" w:rsidP="00487BA2">
      <w:pPr>
        <w:rPr>
          <w:rFonts w:asciiTheme="minorHAnsi" w:hAnsiTheme="minorHAnsi" w:cstheme="minorHAnsi"/>
        </w:rPr>
      </w:pPr>
    </w:p>
    <w:p w14:paraId="4D271651" w14:textId="77777777" w:rsidR="00487BA2" w:rsidRPr="00165551" w:rsidRDefault="00487BA2" w:rsidP="00487BA2">
      <w:pPr>
        <w:rPr>
          <w:rFonts w:asciiTheme="minorHAnsi" w:hAnsiTheme="minorHAnsi" w:cstheme="minorHAnsi"/>
        </w:rPr>
      </w:pPr>
    </w:p>
    <w:p w14:paraId="003FE18C" w14:textId="77777777" w:rsidR="00487BA2" w:rsidRPr="00165551" w:rsidRDefault="00487BA2" w:rsidP="00487BA2">
      <w:pPr>
        <w:rPr>
          <w:rFonts w:asciiTheme="minorHAnsi" w:hAnsiTheme="minorHAnsi" w:cstheme="minorHAnsi"/>
        </w:rPr>
      </w:pPr>
    </w:p>
    <w:p w14:paraId="2D15FA75" w14:textId="77777777" w:rsidR="00487BA2" w:rsidRPr="00165551" w:rsidRDefault="00487BA2" w:rsidP="00487BA2">
      <w:pPr>
        <w:rPr>
          <w:rFonts w:asciiTheme="minorHAnsi" w:hAnsiTheme="minorHAnsi" w:cstheme="minorHAnsi"/>
        </w:rPr>
      </w:pPr>
    </w:p>
    <w:p w14:paraId="19EB0F07" w14:textId="77777777" w:rsidR="00487BA2" w:rsidRPr="00165551" w:rsidRDefault="00487BA2" w:rsidP="00487BA2">
      <w:pPr>
        <w:rPr>
          <w:rFonts w:asciiTheme="minorHAnsi" w:hAnsiTheme="minorHAnsi" w:cstheme="minorHAnsi"/>
        </w:rPr>
      </w:pPr>
    </w:p>
    <w:p w14:paraId="1044C070" w14:textId="77777777" w:rsidR="00487BA2" w:rsidRPr="00165551" w:rsidRDefault="00487BA2" w:rsidP="00487BA2">
      <w:pPr>
        <w:rPr>
          <w:rFonts w:asciiTheme="minorHAnsi" w:hAnsiTheme="minorHAnsi" w:cstheme="minorHAnsi"/>
        </w:rPr>
      </w:pPr>
    </w:p>
    <w:p w14:paraId="1CF7686A" w14:textId="77777777" w:rsidR="00487BA2" w:rsidRPr="00165551" w:rsidRDefault="00487BA2" w:rsidP="00487BA2">
      <w:pPr>
        <w:rPr>
          <w:rFonts w:asciiTheme="minorHAnsi" w:hAnsiTheme="minorHAnsi" w:cstheme="minorHAnsi"/>
        </w:rPr>
      </w:pPr>
    </w:p>
    <w:p w14:paraId="33F1793C" w14:textId="77777777" w:rsidR="00487BA2" w:rsidRPr="00165551" w:rsidRDefault="00487BA2" w:rsidP="00487BA2">
      <w:pPr>
        <w:rPr>
          <w:rFonts w:asciiTheme="minorHAnsi" w:hAnsiTheme="minorHAnsi" w:cstheme="minorHAnsi"/>
        </w:rPr>
      </w:pPr>
    </w:p>
    <w:p w14:paraId="3DDF4F62" w14:textId="77777777" w:rsidR="00487BA2" w:rsidRPr="00165551" w:rsidRDefault="00487BA2" w:rsidP="00487BA2">
      <w:pPr>
        <w:rPr>
          <w:rFonts w:asciiTheme="minorHAnsi" w:hAnsiTheme="minorHAnsi" w:cstheme="minorHAnsi"/>
        </w:rPr>
      </w:pPr>
    </w:p>
    <w:p w14:paraId="6C398DF1" w14:textId="77777777" w:rsidR="00487BA2" w:rsidRPr="00C47FB6" w:rsidRDefault="00487BA2" w:rsidP="00487BA2">
      <w:pPr>
        <w:rPr>
          <w:rFonts w:asciiTheme="minorHAnsi" w:hAnsiTheme="minorHAnsi" w:cstheme="minorHAnsi"/>
          <w:sz w:val="22"/>
          <w:szCs w:val="22"/>
        </w:rPr>
      </w:pPr>
    </w:p>
    <w:p w14:paraId="6B36EE4B" w14:textId="77777777" w:rsidR="00487BA2" w:rsidRPr="00C47FB6" w:rsidRDefault="00487BA2" w:rsidP="00487BA2">
      <w:pPr>
        <w:rPr>
          <w:rFonts w:asciiTheme="minorHAnsi" w:hAnsiTheme="minorHAnsi" w:cstheme="minorHAnsi"/>
          <w:sz w:val="22"/>
          <w:szCs w:val="22"/>
        </w:rPr>
      </w:pPr>
    </w:p>
    <w:sectPr w:rsidR="00487BA2" w:rsidRPr="00C47FB6" w:rsidSect="00487BA2">
      <w:headerReference w:type="default" r:id="rId32"/>
      <w:headerReference w:type="first" r:id="rId33"/>
      <w:footerReference w:type="first" r:id="rId34"/>
      <w:pgSz w:w="11906" w:h="16838" w:code="9"/>
      <w:pgMar w:top="1985" w:right="1134" w:bottom="1418"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7E23" w14:textId="77777777" w:rsidR="003C3AF6" w:rsidRDefault="003C3AF6">
      <w:r>
        <w:separator/>
      </w:r>
    </w:p>
  </w:endnote>
  <w:endnote w:type="continuationSeparator" w:id="0">
    <w:p w14:paraId="09D3C77B" w14:textId="77777777" w:rsidR="003C3AF6" w:rsidRDefault="003C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B277" w14:textId="7FD31B02" w:rsidR="00D87DD7" w:rsidRPr="00487BA2" w:rsidRDefault="00487BA2">
    <w:pPr>
      <w:pStyle w:val="Noga"/>
      <w:rPr>
        <w:rFonts w:asciiTheme="minorHAnsi" w:hAnsiTheme="minorHAnsi" w:cstheme="minorHAnsi"/>
      </w:rPr>
    </w:pPr>
    <w:r w:rsidRPr="00487BA2">
      <w:rPr>
        <w:rFonts w:asciiTheme="minorHAnsi" w:hAnsiTheme="minorHAnsi" w:cstheme="minorHAnsi"/>
        <w:noProof/>
        <w:sz w:val="22"/>
        <w:szCs w:val="22"/>
      </w:rPr>
      <mc:AlternateContent>
        <mc:Choice Requires="wps">
          <w:drawing>
            <wp:anchor distT="45720" distB="45720" distL="114300" distR="114300" simplePos="0" relativeHeight="251664384" behindDoc="0" locked="0" layoutInCell="1" allowOverlap="1" wp14:anchorId="0396614E" wp14:editId="32A87D75">
              <wp:simplePos x="0" y="0"/>
              <wp:positionH relativeFrom="margin">
                <wp:posOffset>-170180</wp:posOffset>
              </wp:positionH>
              <wp:positionV relativeFrom="paragraph">
                <wp:posOffset>3810</wp:posOffset>
              </wp:positionV>
              <wp:extent cx="6491605" cy="698500"/>
              <wp:effectExtent l="0" t="0" r="4445" b="6350"/>
              <wp:wrapSquare wrapText="bothSides"/>
              <wp:docPr id="204497404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1605" cy="698500"/>
                      </a:xfrm>
                      <a:prstGeom prst="rect">
                        <a:avLst/>
                      </a:prstGeom>
                      <a:solidFill>
                        <a:srgbClr val="FFFFFF"/>
                      </a:solidFill>
                      <a:ln w="9525">
                        <a:noFill/>
                        <a:miter lim="800000"/>
                        <a:headEnd/>
                        <a:tailEnd/>
                      </a:ln>
                    </wps:spPr>
                    <wps:txbx>
                      <w:txbxContent>
                        <w:p w14:paraId="5F0C7278" w14:textId="5FED9719" w:rsidR="00487BA2" w:rsidRDefault="00487BA2" w:rsidP="009B7BDF">
                          <w:pPr>
                            <w:jc w:val="center"/>
                            <w:rPr>
                              <w:rFonts w:asciiTheme="minorHAnsi" w:hAnsiTheme="minorHAnsi" w:cstheme="minorHAnsi"/>
                              <w:b/>
                              <w:bCs/>
                              <w:sz w:val="20"/>
                              <w:szCs w:val="20"/>
                            </w:rPr>
                          </w:pPr>
                          <w:r w:rsidRPr="00487BA2">
                            <w:rPr>
                              <w:rFonts w:asciiTheme="minorHAnsi" w:hAnsiTheme="minorHAnsi" w:cstheme="minorHAnsi"/>
                              <w:b/>
                              <w:bCs/>
                              <w:noProof/>
                              <w:sz w:val="20"/>
                              <w:szCs w:val="20"/>
                            </w:rPr>
                            <w:drawing>
                              <wp:inline distT="0" distB="0" distL="0" distR="0" wp14:anchorId="5DB95EE1" wp14:editId="2B61BF1D">
                                <wp:extent cx="6040120" cy="5080"/>
                                <wp:effectExtent l="0" t="0" r="0" b="0"/>
                                <wp:docPr id="152778939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120" cy="5080"/>
                                        </a:xfrm>
                                        <a:prstGeom prst="rect">
                                          <a:avLst/>
                                        </a:prstGeom>
                                        <a:noFill/>
                                        <a:ln>
                                          <a:noFill/>
                                        </a:ln>
                                      </pic:spPr>
                                    </pic:pic>
                                  </a:graphicData>
                                </a:graphic>
                              </wp:inline>
                            </w:drawing>
                          </w:r>
                        </w:p>
                        <w:p w14:paraId="01B5DD3D" w14:textId="77777777" w:rsidR="00487BA2" w:rsidRDefault="00487BA2" w:rsidP="00487BA2">
                          <w:pPr>
                            <w:pBdr>
                              <w:top w:val="single" w:sz="4" w:space="1" w:color="auto"/>
                            </w:pBdr>
                            <w:jc w:val="center"/>
                            <w:rPr>
                              <w:rFonts w:asciiTheme="minorHAnsi" w:hAnsiTheme="minorHAnsi" w:cstheme="minorHAnsi"/>
                              <w:b/>
                              <w:bCs/>
                              <w:sz w:val="20"/>
                              <w:szCs w:val="20"/>
                            </w:rPr>
                          </w:pPr>
                        </w:p>
                        <w:p w14:paraId="6C40F843" w14:textId="5881AC25" w:rsidR="009B7BDF" w:rsidRPr="004A2A04" w:rsidRDefault="00487BA2" w:rsidP="00487BA2">
                          <w:pPr>
                            <w:pBdr>
                              <w:top w:val="single" w:sz="4" w:space="1" w:color="auto"/>
                            </w:pBdr>
                            <w:jc w:val="center"/>
                            <w:rPr>
                              <w:rFonts w:asciiTheme="minorHAnsi" w:hAnsiTheme="minorHAnsi" w:cstheme="minorHAnsi"/>
                              <w:b/>
                              <w:bCs/>
                              <w:sz w:val="20"/>
                              <w:szCs w:val="20"/>
                            </w:rPr>
                          </w:pPr>
                          <w:r>
                            <w:rPr>
                              <w:rFonts w:asciiTheme="minorHAnsi" w:hAnsiTheme="minorHAnsi" w:cstheme="minorHAnsi"/>
                              <w:b/>
                              <w:bCs/>
                              <w:sz w:val="20"/>
                              <w:szCs w:val="20"/>
                            </w:rPr>
                            <w:t xml:space="preserve">ID za DDV: </w:t>
                          </w:r>
                          <w:r w:rsidRPr="00487BA2">
                            <w:rPr>
                              <w:rFonts w:asciiTheme="minorHAnsi" w:hAnsiTheme="minorHAnsi" w:cstheme="minorHAnsi"/>
                              <w:b/>
                              <w:bCs/>
                              <w:sz w:val="20"/>
                              <w:szCs w:val="20"/>
                            </w:rPr>
                            <w:t>47731206</w:t>
                          </w:r>
                          <w:r>
                            <w:rPr>
                              <w:rFonts w:asciiTheme="minorHAnsi" w:hAnsiTheme="minorHAnsi" w:cstheme="minorHAnsi"/>
                              <w:b/>
                              <w:bCs/>
                              <w:sz w:val="20"/>
                              <w:szCs w:val="20"/>
                            </w:rPr>
                            <w:t xml:space="preserve">  I  Matična številka: </w:t>
                          </w:r>
                          <w:r w:rsidRPr="00487BA2">
                            <w:rPr>
                              <w:rFonts w:asciiTheme="minorHAnsi" w:hAnsiTheme="minorHAnsi" w:cstheme="minorHAnsi"/>
                              <w:b/>
                              <w:bCs/>
                              <w:sz w:val="20"/>
                              <w:szCs w:val="20"/>
                            </w:rPr>
                            <w:t>5874769000</w:t>
                          </w:r>
                          <w:r>
                            <w:rPr>
                              <w:rFonts w:asciiTheme="minorHAnsi" w:hAnsiTheme="minorHAnsi" w:cstheme="minorHAnsi"/>
                              <w:b/>
                              <w:bCs/>
                              <w:sz w:val="20"/>
                              <w:szCs w:val="20"/>
                            </w:rPr>
                            <w:t xml:space="preserve">  I  Transakcijski račun: </w:t>
                          </w:r>
                          <w:r w:rsidRPr="00487BA2">
                            <w:rPr>
                              <w:rFonts w:asciiTheme="minorHAnsi" w:hAnsiTheme="minorHAnsi" w:cstheme="minorHAnsi"/>
                              <w:b/>
                              <w:bCs/>
                              <w:sz w:val="20"/>
                              <w:szCs w:val="20"/>
                            </w:rPr>
                            <w:t>SI56 0123 7010 0000 320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6614E" id="_x0000_t202" coordsize="21600,21600" o:spt="202" path="m,l,21600r21600,l21600,xe">
              <v:stroke joinstyle="miter"/>
              <v:path gradientshapeok="t" o:connecttype="rect"/>
            </v:shapetype>
            <v:shape id="_x0000_s1028" type="#_x0000_t202" style="position:absolute;margin-left:-13.4pt;margin-top:.3pt;width:511.15pt;height: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vJEgIAAP0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" stroked="f">
              <v:textbox>
                <w:txbxContent>
                  <w:p w14:paraId="5F0C7278" w14:textId="5FED9719" w:rsidR="00487BA2" w:rsidRDefault="00487BA2" w:rsidP="009B7BDF">
                    <w:pPr>
                      <w:jc w:val="center"/>
                      <w:rPr>
                        <w:rFonts w:asciiTheme="minorHAnsi" w:hAnsiTheme="minorHAnsi" w:cstheme="minorHAnsi"/>
                        <w:b/>
                        <w:bCs/>
                        <w:sz w:val="20"/>
                        <w:szCs w:val="20"/>
                      </w:rPr>
                    </w:pPr>
                    <w:r w:rsidRPr="00487BA2">
                      <w:rPr>
                        <w:rFonts w:asciiTheme="minorHAnsi" w:hAnsiTheme="minorHAnsi" w:cstheme="minorHAnsi"/>
                        <w:b/>
                        <w:bCs/>
                        <w:noProof/>
                        <w:sz w:val="20"/>
                        <w:szCs w:val="20"/>
                      </w:rPr>
                      <w:drawing>
                        <wp:inline distT="0" distB="0" distL="0" distR="0" wp14:anchorId="5DB95EE1" wp14:editId="2B61BF1D">
                          <wp:extent cx="6040120" cy="5080"/>
                          <wp:effectExtent l="0" t="0" r="0" b="0"/>
                          <wp:docPr id="152778939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120" cy="5080"/>
                                  </a:xfrm>
                                  <a:prstGeom prst="rect">
                                    <a:avLst/>
                                  </a:prstGeom>
                                  <a:noFill/>
                                  <a:ln>
                                    <a:noFill/>
                                  </a:ln>
                                </pic:spPr>
                              </pic:pic>
                            </a:graphicData>
                          </a:graphic>
                        </wp:inline>
                      </w:drawing>
                    </w:r>
                  </w:p>
                  <w:p w14:paraId="01B5DD3D" w14:textId="77777777" w:rsidR="00487BA2" w:rsidRDefault="00487BA2" w:rsidP="00487BA2">
                    <w:pPr>
                      <w:pBdr>
                        <w:top w:val="single" w:sz="4" w:space="1" w:color="auto"/>
                      </w:pBdr>
                      <w:jc w:val="center"/>
                      <w:rPr>
                        <w:rFonts w:asciiTheme="minorHAnsi" w:hAnsiTheme="minorHAnsi" w:cstheme="minorHAnsi"/>
                        <w:b/>
                        <w:bCs/>
                        <w:sz w:val="20"/>
                        <w:szCs w:val="20"/>
                      </w:rPr>
                    </w:pPr>
                  </w:p>
                  <w:p w14:paraId="6C40F843" w14:textId="5881AC25" w:rsidR="009B7BDF" w:rsidRPr="004A2A04" w:rsidRDefault="00487BA2" w:rsidP="00487BA2">
                    <w:pPr>
                      <w:pBdr>
                        <w:top w:val="single" w:sz="4" w:space="1" w:color="auto"/>
                      </w:pBdr>
                      <w:jc w:val="center"/>
                      <w:rPr>
                        <w:rFonts w:asciiTheme="minorHAnsi" w:hAnsiTheme="minorHAnsi" w:cstheme="minorHAnsi"/>
                        <w:b/>
                        <w:bCs/>
                        <w:sz w:val="20"/>
                        <w:szCs w:val="20"/>
                      </w:rPr>
                    </w:pPr>
                    <w:r>
                      <w:rPr>
                        <w:rFonts w:asciiTheme="minorHAnsi" w:hAnsiTheme="minorHAnsi" w:cstheme="minorHAnsi"/>
                        <w:b/>
                        <w:bCs/>
                        <w:sz w:val="20"/>
                        <w:szCs w:val="20"/>
                      </w:rPr>
                      <w:t xml:space="preserve">ID za DDV: </w:t>
                    </w:r>
                    <w:r w:rsidRPr="00487BA2">
                      <w:rPr>
                        <w:rFonts w:asciiTheme="minorHAnsi" w:hAnsiTheme="minorHAnsi" w:cstheme="minorHAnsi"/>
                        <w:b/>
                        <w:bCs/>
                        <w:sz w:val="20"/>
                        <w:szCs w:val="20"/>
                      </w:rPr>
                      <w:t>47731206</w:t>
                    </w:r>
                    <w:r>
                      <w:rPr>
                        <w:rFonts w:asciiTheme="minorHAnsi" w:hAnsiTheme="minorHAnsi" w:cstheme="minorHAnsi"/>
                        <w:b/>
                        <w:bCs/>
                        <w:sz w:val="20"/>
                        <w:szCs w:val="20"/>
                      </w:rPr>
                      <w:t xml:space="preserve">  I  Matična številka: </w:t>
                    </w:r>
                    <w:r w:rsidRPr="00487BA2">
                      <w:rPr>
                        <w:rFonts w:asciiTheme="minorHAnsi" w:hAnsiTheme="minorHAnsi" w:cstheme="minorHAnsi"/>
                        <w:b/>
                        <w:bCs/>
                        <w:sz w:val="20"/>
                        <w:szCs w:val="20"/>
                      </w:rPr>
                      <w:t>5874769000</w:t>
                    </w:r>
                    <w:r>
                      <w:rPr>
                        <w:rFonts w:asciiTheme="minorHAnsi" w:hAnsiTheme="minorHAnsi" w:cstheme="minorHAnsi"/>
                        <w:b/>
                        <w:bCs/>
                        <w:sz w:val="20"/>
                        <w:szCs w:val="20"/>
                      </w:rPr>
                      <w:t xml:space="preserve">  I  Transakcijski račun: </w:t>
                    </w:r>
                    <w:r w:rsidRPr="00487BA2">
                      <w:rPr>
                        <w:rFonts w:asciiTheme="minorHAnsi" w:hAnsiTheme="minorHAnsi" w:cstheme="minorHAnsi"/>
                        <w:b/>
                        <w:bCs/>
                        <w:sz w:val="20"/>
                        <w:szCs w:val="20"/>
                      </w:rPr>
                      <w:t>SI56 0123 7010 0000 320</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BB375" w14:textId="77777777" w:rsidR="003C3AF6" w:rsidRDefault="003C3AF6">
      <w:r>
        <w:separator/>
      </w:r>
    </w:p>
  </w:footnote>
  <w:footnote w:type="continuationSeparator" w:id="0">
    <w:p w14:paraId="2AB6989E" w14:textId="77777777" w:rsidR="003C3AF6" w:rsidRDefault="003C3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AB3A" w14:textId="77777777" w:rsidR="005C74A3" w:rsidRDefault="005C74A3" w:rsidP="007975FC">
    <w:pPr>
      <w:pStyle w:val="Glava"/>
      <w:tabs>
        <w:tab w:val="clear" w:pos="4536"/>
        <w:tab w:val="clear" w:pos="9072"/>
        <w:tab w:val="left" w:pos="15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BBB2" w14:textId="7EBF49CE" w:rsidR="005214C4" w:rsidRPr="00487BA2" w:rsidRDefault="00686B5E" w:rsidP="005214C4">
    <w:pPr>
      <w:rPr>
        <w:rFonts w:asciiTheme="minorHAnsi" w:hAnsiTheme="minorHAnsi" w:cstheme="minorHAnsi"/>
      </w:rPr>
    </w:pPr>
    <w:r w:rsidRPr="00487BA2">
      <w:rPr>
        <w:rFonts w:asciiTheme="minorHAnsi" w:hAnsiTheme="minorHAnsi" w:cstheme="minorHAnsi"/>
        <w:noProof/>
        <w:sz w:val="22"/>
        <w:szCs w:val="22"/>
      </w:rPr>
      <mc:AlternateContent>
        <mc:Choice Requires="wps">
          <w:drawing>
            <wp:anchor distT="45720" distB="46990" distL="114300" distR="114300" simplePos="0" relativeHeight="251662336" behindDoc="0" locked="0" layoutInCell="1" allowOverlap="1" wp14:anchorId="6A13C442" wp14:editId="2F4064DC">
              <wp:simplePos x="0" y="0"/>
              <wp:positionH relativeFrom="column">
                <wp:posOffset>2635250</wp:posOffset>
              </wp:positionH>
              <wp:positionV relativeFrom="paragraph">
                <wp:posOffset>138430</wp:posOffset>
              </wp:positionV>
              <wp:extent cx="1846580" cy="798830"/>
              <wp:effectExtent l="0" t="0" r="0" b="127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798830"/>
                      </a:xfrm>
                      <a:prstGeom prst="rect">
                        <a:avLst/>
                      </a:prstGeom>
                      <a:noFill/>
                      <a:ln w="6350">
                        <a:noFill/>
                        <a:miter lim="800000"/>
                        <a:headEnd/>
                        <a:tailEnd/>
                      </a:ln>
                    </wps:spPr>
                    <wps:txbx>
                      <w:txbxContent>
                        <w:p w14:paraId="1F398C43" w14:textId="74A7F942" w:rsidR="00430257" w:rsidRPr="00487BA2" w:rsidRDefault="00430257">
                          <w:pPr>
                            <w:rPr>
                              <w:rFonts w:asciiTheme="minorHAnsi" w:hAnsiTheme="minorHAnsi" w:cstheme="minorHAnsi"/>
                              <w:sz w:val="20"/>
                              <w:szCs w:val="20"/>
                            </w:rPr>
                          </w:pPr>
                          <w:r w:rsidRPr="00487BA2">
                            <w:rPr>
                              <w:rFonts w:asciiTheme="minorHAnsi" w:hAnsiTheme="minorHAnsi" w:cstheme="minorHAnsi"/>
                              <w:sz w:val="20"/>
                              <w:szCs w:val="20"/>
                            </w:rPr>
                            <w:t>Telefon: 01 2802 300</w:t>
                          </w:r>
                        </w:p>
                        <w:p w14:paraId="38B912E5" w14:textId="0045E614" w:rsidR="00430257" w:rsidRPr="00487BA2" w:rsidRDefault="00430257">
                          <w:pPr>
                            <w:rPr>
                              <w:rFonts w:asciiTheme="minorHAnsi" w:hAnsiTheme="minorHAnsi" w:cstheme="minorHAnsi"/>
                              <w:sz w:val="20"/>
                              <w:szCs w:val="20"/>
                            </w:rPr>
                          </w:pPr>
                          <w:r w:rsidRPr="00487BA2">
                            <w:rPr>
                              <w:rFonts w:asciiTheme="minorHAnsi" w:hAnsiTheme="minorHAnsi" w:cstheme="minorHAnsi"/>
                              <w:sz w:val="20"/>
                              <w:szCs w:val="20"/>
                            </w:rPr>
                            <w:t>E-pošta: info@obcina-ig.si</w:t>
                          </w:r>
                        </w:p>
                        <w:p w14:paraId="52D53B86" w14:textId="4DCF9741" w:rsidR="004A2A04" w:rsidRPr="00487BA2" w:rsidRDefault="004A2A04">
                          <w:pPr>
                            <w:rPr>
                              <w:rFonts w:asciiTheme="minorHAnsi" w:hAnsiTheme="minorHAnsi" w:cstheme="minorHAnsi"/>
                              <w:b/>
                              <w:bCs/>
                              <w:sz w:val="20"/>
                              <w:szCs w:val="20"/>
                            </w:rPr>
                          </w:pPr>
                          <w:r w:rsidRPr="00487BA2">
                            <w:rPr>
                              <w:rFonts w:asciiTheme="minorHAnsi" w:hAnsiTheme="minorHAnsi" w:cstheme="minorHAnsi"/>
                              <w:b/>
                              <w:bCs/>
                              <w:sz w:val="20"/>
                              <w:szCs w:val="20"/>
                            </w:rPr>
                            <w:t>www.obcina-ig.si</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A13C442" id="_x0000_t202" coordsize="21600,21600" o:spt="202" path="m,l,21600r21600,l21600,xe">
              <v:stroke joinstyle="miter"/>
              <v:path gradientshapeok="t" o:connecttype="rect"/>
            </v:shapetype>
            <v:shape id="Polje z besedilom 2" o:spid="_x0000_s1026" type="#_x0000_t202" style="position:absolute;margin-left:207.5pt;margin-top:10.9pt;width:145.4pt;height:62.9pt;z-index:251662336;visibility:visible;mso-wrap-style:square;mso-width-percent:0;mso-height-percent:0;mso-wrap-distance-left:9pt;mso-wrap-distance-top:3.6pt;mso-wrap-distance-right:9pt;mso-wrap-distance-bottom:3.7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" filled="f" stroked="f" strokeweight=".5pt">
              <v:textbox>
                <w:txbxContent>
                  <w:p w14:paraId="1F398C43" w14:textId="74A7F942" w:rsidR="00430257" w:rsidRPr="00487BA2" w:rsidRDefault="00430257">
                    <w:pPr>
                      <w:rPr>
                        <w:rFonts w:asciiTheme="minorHAnsi" w:hAnsiTheme="minorHAnsi" w:cstheme="minorHAnsi"/>
                        <w:sz w:val="20"/>
                        <w:szCs w:val="20"/>
                      </w:rPr>
                    </w:pPr>
                    <w:r w:rsidRPr="00487BA2">
                      <w:rPr>
                        <w:rFonts w:asciiTheme="minorHAnsi" w:hAnsiTheme="minorHAnsi" w:cstheme="minorHAnsi"/>
                        <w:sz w:val="20"/>
                        <w:szCs w:val="20"/>
                      </w:rPr>
                      <w:t>Telefon: 01 2802 300</w:t>
                    </w:r>
                  </w:p>
                  <w:p w14:paraId="38B912E5" w14:textId="0045E614" w:rsidR="00430257" w:rsidRPr="00487BA2" w:rsidRDefault="00430257">
                    <w:pPr>
                      <w:rPr>
                        <w:rFonts w:asciiTheme="minorHAnsi" w:hAnsiTheme="minorHAnsi" w:cstheme="minorHAnsi"/>
                        <w:sz w:val="20"/>
                        <w:szCs w:val="20"/>
                      </w:rPr>
                    </w:pPr>
                    <w:r w:rsidRPr="00487BA2">
                      <w:rPr>
                        <w:rFonts w:asciiTheme="minorHAnsi" w:hAnsiTheme="minorHAnsi" w:cstheme="minorHAnsi"/>
                        <w:sz w:val="20"/>
                        <w:szCs w:val="20"/>
                      </w:rPr>
                      <w:t>E-pošta: info@obcina-ig.si</w:t>
                    </w:r>
                  </w:p>
                  <w:p w14:paraId="52D53B86" w14:textId="4DCF9741" w:rsidR="004A2A04" w:rsidRPr="00487BA2" w:rsidRDefault="004A2A04">
                    <w:pPr>
                      <w:rPr>
                        <w:rFonts w:asciiTheme="minorHAnsi" w:hAnsiTheme="minorHAnsi" w:cstheme="minorHAnsi"/>
                        <w:b/>
                        <w:bCs/>
                        <w:sz w:val="20"/>
                        <w:szCs w:val="20"/>
                      </w:rPr>
                    </w:pPr>
                    <w:r w:rsidRPr="00487BA2">
                      <w:rPr>
                        <w:rFonts w:asciiTheme="minorHAnsi" w:hAnsiTheme="minorHAnsi" w:cstheme="minorHAnsi"/>
                        <w:b/>
                        <w:bCs/>
                        <w:sz w:val="20"/>
                        <w:szCs w:val="20"/>
                      </w:rPr>
                      <w:t>www.obcina-ig.si</w:t>
                    </w:r>
                  </w:p>
                </w:txbxContent>
              </v:textbox>
              <w10:wrap type="square"/>
            </v:shape>
          </w:pict>
        </mc:Fallback>
      </mc:AlternateContent>
    </w:r>
    <w:r w:rsidRPr="00487BA2">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484025EC" wp14:editId="6490D15A">
              <wp:simplePos x="0" y="0"/>
              <wp:positionH relativeFrom="column">
                <wp:posOffset>2577271</wp:posOffset>
              </wp:positionH>
              <wp:positionV relativeFrom="paragraph">
                <wp:posOffset>167640</wp:posOffset>
              </wp:positionV>
              <wp:extent cx="0" cy="965200"/>
              <wp:effectExtent l="0" t="0" r="38100" b="25400"/>
              <wp:wrapNone/>
              <wp:docPr id="214161810" name="Raven povezovalnik 1"/>
              <wp:cNvGraphicFramePr/>
              <a:graphic xmlns:a="http://schemas.openxmlformats.org/drawingml/2006/main">
                <a:graphicData uri="http://schemas.microsoft.com/office/word/2010/wordprocessingShape">
                  <wps:wsp>
                    <wps:cNvCnPr/>
                    <wps:spPr>
                      <a:xfrm>
                        <a:off x="0" y="0"/>
                        <a:ext cx="0" cy="965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BBD81" id="Raven povezovalnik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2.95pt,13.2pt" to="202.95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" strokecolor="black [3213]" strokeweight=".5pt">
              <v:stroke joinstyle="miter"/>
            </v:line>
          </w:pict>
        </mc:Fallback>
      </mc:AlternateContent>
    </w:r>
    <w:r w:rsidR="003C0A4B" w:rsidRPr="00487BA2">
      <w:rPr>
        <w:rFonts w:asciiTheme="minorHAnsi" w:hAnsiTheme="minorHAnsi" w:cstheme="minorHAnsi"/>
        <w:noProof/>
        <w:sz w:val="22"/>
        <w:szCs w:val="22"/>
      </w:rPr>
      <mc:AlternateContent>
        <mc:Choice Requires="wps">
          <w:drawing>
            <wp:anchor distT="45720" distB="71755" distL="114300" distR="114300" simplePos="0" relativeHeight="251669504" behindDoc="0" locked="0" layoutInCell="1" allowOverlap="1" wp14:anchorId="02BF8E53" wp14:editId="66C4122F">
              <wp:simplePos x="0" y="0"/>
              <wp:positionH relativeFrom="column">
                <wp:posOffset>661035</wp:posOffset>
              </wp:positionH>
              <wp:positionV relativeFrom="paragraph">
                <wp:posOffset>-41275</wp:posOffset>
              </wp:positionV>
              <wp:extent cx="2084070" cy="976630"/>
              <wp:effectExtent l="0" t="0" r="0" b="0"/>
              <wp:wrapSquare wrapText="bothSides"/>
              <wp:docPr id="158778952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976630"/>
                      </a:xfrm>
                      <a:prstGeom prst="rect">
                        <a:avLst/>
                      </a:prstGeom>
                      <a:noFill/>
                      <a:ln w="6350">
                        <a:noFill/>
                        <a:miter lim="800000"/>
                        <a:headEnd/>
                        <a:tailEnd/>
                      </a:ln>
                    </wps:spPr>
                    <wps:txbx>
                      <w:txbxContent>
                        <w:p w14:paraId="1497515D" w14:textId="35BE81CF" w:rsidR="005D64F7" w:rsidRDefault="005D64F7" w:rsidP="005D64F7">
                          <w:pPr>
                            <w:rPr>
                              <w:rFonts w:asciiTheme="minorHAnsi" w:hAnsiTheme="minorHAnsi" w:cstheme="minorHAnsi"/>
                              <w:b/>
                            </w:rPr>
                          </w:pPr>
                          <w:r w:rsidRPr="00430257">
                            <w:rPr>
                              <w:rFonts w:asciiTheme="minorHAnsi" w:hAnsiTheme="minorHAnsi" w:cstheme="minorHAnsi"/>
                              <w:b/>
                            </w:rPr>
                            <w:t>OBČINA IG</w:t>
                          </w:r>
                        </w:p>
                        <w:p w14:paraId="506B0DCB" w14:textId="0910B25A" w:rsidR="00305BFA" w:rsidRPr="00487BA2" w:rsidRDefault="009314F3" w:rsidP="005D64F7">
                          <w:pPr>
                            <w:pStyle w:val="Glava"/>
                            <w:tabs>
                              <w:tab w:val="clear" w:pos="4536"/>
                              <w:tab w:val="clear" w:pos="9072"/>
                              <w:tab w:val="left" w:pos="6096"/>
                              <w:tab w:val="left" w:pos="6946"/>
                              <w:tab w:val="right" w:pos="9356"/>
                            </w:tabs>
                            <w:ind w:right="-286"/>
                            <w:rPr>
                              <w:rFonts w:asciiTheme="minorHAnsi" w:hAnsiTheme="minorHAnsi" w:cstheme="minorHAnsi"/>
                              <w:b/>
                              <w:sz w:val="20"/>
                              <w:szCs w:val="20"/>
                            </w:rPr>
                          </w:pPr>
                          <w:r>
                            <w:rPr>
                              <w:rFonts w:asciiTheme="minorHAnsi" w:hAnsiTheme="minorHAnsi" w:cstheme="minorHAnsi"/>
                              <w:b/>
                              <w:sz w:val="20"/>
                              <w:szCs w:val="20"/>
                            </w:rPr>
                            <w:t>Režijski obrat</w:t>
                          </w:r>
                        </w:p>
                        <w:p w14:paraId="581650FF" w14:textId="77777777" w:rsidR="00CE5E16" w:rsidRDefault="005D64F7"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Govekarjeva cesta 6</w:t>
                          </w:r>
                        </w:p>
                        <w:p w14:paraId="530765FC" w14:textId="0008439B" w:rsidR="005D64F7" w:rsidRPr="00487BA2" w:rsidRDefault="005D64F7"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1292 Ig</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2BF8E53" id="_x0000_s1027" type="#_x0000_t202" style="position:absolute;margin-left:52.05pt;margin-top:-3.25pt;width:164.1pt;height:76.9pt;z-index:251669504;visibility:visible;mso-wrap-style:square;mso-width-percent:0;mso-height-percent:0;mso-wrap-distance-left:9pt;mso-wrap-distance-top:3.6pt;mso-wrap-distance-right:9pt;mso-wrap-distance-bottom:5.65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" filled="f" stroked="f" strokeweight=".5pt">
              <v:textbox>
                <w:txbxContent>
                  <w:p w14:paraId="1497515D" w14:textId="35BE81CF" w:rsidR="005D64F7" w:rsidRDefault="005D64F7" w:rsidP="005D64F7">
                    <w:pPr>
                      <w:rPr>
                        <w:rFonts w:asciiTheme="minorHAnsi" w:hAnsiTheme="minorHAnsi" w:cstheme="minorHAnsi"/>
                        <w:b/>
                      </w:rPr>
                    </w:pPr>
                    <w:r w:rsidRPr="00430257">
                      <w:rPr>
                        <w:rFonts w:asciiTheme="minorHAnsi" w:hAnsiTheme="minorHAnsi" w:cstheme="minorHAnsi"/>
                        <w:b/>
                      </w:rPr>
                      <w:t>OBČINA IG</w:t>
                    </w:r>
                  </w:p>
                  <w:p w14:paraId="506B0DCB" w14:textId="0910B25A" w:rsidR="00305BFA" w:rsidRPr="00487BA2" w:rsidRDefault="009314F3" w:rsidP="005D64F7">
                    <w:pPr>
                      <w:pStyle w:val="Glava"/>
                      <w:tabs>
                        <w:tab w:val="clear" w:pos="4536"/>
                        <w:tab w:val="clear" w:pos="9072"/>
                        <w:tab w:val="left" w:pos="6096"/>
                        <w:tab w:val="left" w:pos="6946"/>
                        <w:tab w:val="right" w:pos="9356"/>
                      </w:tabs>
                      <w:ind w:right="-286"/>
                      <w:rPr>
                        <w:rFonts w:asciiTheme="minorHAnsi" w:hAnsiTheme="minorHAnsi" w:cstheme="minorHAnsi"/>
                        <w:b/>
                        <w:sz w:val="20"/>
                        <w:szCs w:val="20"/>
                      </w:rPr>
                    </w:pPr>
                    <w:r>
                      <w:rPr>
                        <w:rFonts w:asciiTheme="minorHAnsi" w:hAnsiTheme="minorHAnsi" w:cstheme="minorHAnsi"/>
                        <w:b/>
                        <w:sz w:val="20"/>
                        <w:szCs w:val="20"/>
                      </w:rPr>
                      <w:t>Režijski obrat</w:t>
                    </w:r>
                  </w:p>
                  <w:p w14:paraId="581650FF" w14:textId="77777777" w:rsidR="00CE5E16" w:rsidRDefault="005D64F7"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Govekarjeva cesta 6</w:t>
                    </w:r>
                  </w:p>
                  <w:p w14:paraId="530765FC" w14:textId="0008439B" w:rsidR="005D64F7" w:rsidRPr="00487BA2" w:rsidRDefault="005D64F7"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1292 Ig</w:t>
                    </w:r>
                  </w:p>
                </w:txbxContent>
              </v:textbox>
              <w10:wrap type="square"/>
            </v:shape>
          </w:pict>
        </mc:Fallback>
      </mc:AlternateContent>
    </w:r>
    <w:r w:rsidR="00B71230" w:rsidRPr="00487BA2">
      <w:rPr>
        <w:rFonts w:asciiTheme="minorHAnsi" w:hAnsiTheme="minorHAnsi" w:cstheme="minorHAnsi"/>
        <w:noProof/>
      </w:rPr>
      <w:drawing>
        <wp:anchor distT="0" distB="0" distL="114300" distR="114300" simplePos="0" relativeHeight="251660288" behindDoc="1" locked="0" layoutInCell="1" allowOverlap="1" wp14:anchorId="3EE79096" wp14:editId="58FA9D19">
          <wp:simplePos x="0" y="0"/>
          <wp:positionH relativeFrom="column">
            <wp:posOffset>-85090</wp:posOffset>
          </wp:positionH>
          <wp:positionV relativeFrom="paragraph">
            <wp:posOffset>204470</wp:posOffset>
          </wp:positionV>
          <wp:extent cx="590550" cy="687932"/>
          <wp:effectExtent l="0" t="0" r="0" b="0"/>
          <wp:wrapNone/>
          <wp:docPr id="1700388226" name="Slika 170038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t="1930"/>
                  <a:stretch>
                    <a:fillRect/>
                  </a:stretch>
                </pic:blipFill>
                <pic:spPr bwMode="auto">
                  <a:xfrm>
                    <a:off x="0" y="0"/>
                    <a:ext cx="590550" cy="687932"/>
                  </a:xfrm>
                  <a:prstGeom prst="rect">
                    <a:avLst/>
                  </a:prstGeom>
                  <a:noFill/>
                </pic:spPr>
              </pic:pic>
            </a:graphicData>
          </a:graphic>
          <wp14:sizeRelH relativeFrom="page">
            <wp14:pctWidth>0</wp14:pctWidth>
          </wp14:sizeRelH>
          <wp14:sizeRelV relativeFrom="page">
            <wp14:pctHeight>0</wp14:pctHeight>
          </wp14:sizeRelV>
        </wp:anchor>
      </w:drawing>
    </w:r>
  </w:p>
  <w:p w14:paraId="1508981F" w14:textId="3BC854CC" w:rsidR="005214C4" w:rsidRPr="00487BA2" w:rsidRDefault="005214C4" w:rsidP="005214C4">
    <w:pPr>
      <w:pStyle w:val="Glava"/>
      <w:tabs>
        <w:tab w:val="clear" w:pos="4536"/>
        <w:tab w:val="clear" w:pos="9072"/>
        <w:tab w:val="left" w:pos="6096"/>
        <w:tab w:val="left" w:pos="6946"/>
        <w:tab w:val="right" w:pos="9356"/>
      </w:tabs>
      <w:ind w:left="1418" w:right="-286"/>
      <w:rPr>
        <w:rFonts w:asciiTheme="minorHAnsi" w:hAnsiTheme="minorHAnsi" w:cstheme="minorHAnsi"/>
        <w:b/>
      </w:rPr>
    </w:pPr>
  </w:p>
  <w:p w14:paraId="34300CCC" w14:textId="2E67831E" w:rsidR="005214C4" w:rsidRPr="00487BA2" w:rsidRDefault="005214C4" w:rsidP="005214C4">
    <w:pPr>
      <w:pStyle w:val="Glava"/>
      <w:tabs>
        <w:tab w:val="clear" w:pos="4536"/>
        <w:tab w:val="clear" w:pos="9072"/>
        <w:tab w:val="left" w:pos="6096"/>
        <w:tab w:val="left" w:pos="6804"/>
        <w:tab w:val="left" w:pos="6946"/>
        <w:tab w:val="right" w:pos="9356"/>
      </w:tabs>
      <w:ind w:left="1418" w:right="-286"/>
      <w:rPr>
        <w:rFonts w:asciiTheme="minorHAnsi" w:hAnsiTheme="minorHAnsi" w:cstheme="minorHAnsi"/>
        <w:sz w:val="22"/>
        <w:szCs w:val="22"/>
      </w:rPr>
    </w:pPr>
  </w:p>
  <w:p w14:paraId="06F2B146" w14:textId="7BA0B733" w:rsidR="004A2A04" w:rsidRPr="00487BA2" w:rsidRDefault="005214C4"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r w:rsidRPr="00487BA2">
      <w:rPr>
        <w:rFonts w:asciiTheme="minorHAnsi" w:hAnsiTheme="minorHAnsi" w:cstheme="minorHAnsi"/>
        <w:sz w:val="22"/>
        <w:szCs w:val="22"/>
      </w:rPr>
      <w:t xml:space="preserve"> </w:t>
    </w:r>
  </w:p>
  <w:p w14:paraId="77589B77" w14:textId="1E590FF8" w:rsidR="005D64F7" w:rsidRPr="00487BA2" w:rsidRDefault="005D64F7"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p>
  <w:p w14:paraId="4B3A9BBA" w14:textId="5F772E2E" w:rsidR="005D64F7" w:rsidRPr="00487BA2" w:rsidRDefault="005D64F7"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p>
  <w:p w14:paraId="53B63835" w14:textId="74A61AE0" w:rsidR="005214C4" w:rsidRPr="00487BA2" w:rsidRDefault="005214C4" w:rsidP="005214C4">
    <w:pPr>
      <w:pStyle w:val="Glava"/>
      <w:tabs>
        <w:tab w:val="clear" w:pos="4536"/>
        <w:tab w:val="clear" w:pos="9072"/>
        <w:tab w:val="left" w:pos="6804"/>
        <w:tab w:val="right" w:pos="9356"/>
      </w:tabs>
      <w:ind w:left="1418" w:right="-286"/>
      <w:rPr>
        <w:rFonts w:asciiTheme="minorHAnsi" w:hAnsiTheme="minorHAnsi" w:cstheme="minorHAnsi"/>
      </w:rPr>
    </w:pPr>
    <w:r w:rsidRPr="00487BA2">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BDDE133" wp14:editId="70B16D2A">
              <wp:simplePos x="0" y="0"/>
              <wp:positionH relativeFrom="column">
                <wp:posOffset>48564</wp:posOffset>
              </wp:positionH>
              <wp:positionV relativeFrom="paragraph">
                <wp:posOffset>93980</wp:posOffset>
              </wp:positionV>
              <wp:extent cx="603504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BB913E" id="_x0000_t32" coordsize="21600,21600" o:spt="32" o:oned="t" path="m,l21600,21600e" filled="f">
              <v:path arrowok="t" fillok="f" o:connecttype="none"/>
              <o:lock v:ext="edit" shapetype="t"/>
            </v:shapetype>
            <v:shape id="Raven puščični povezovalnik 3" o:spid="_x0000_s1026" type="#_x0000_t32" style="position:absolute;margin-left:3.8pt;margin-top:7.4pt;width:47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676D5"/>
    <w:multiLevelType w:val="hybridMultilevel"/>
    <w:tmpl w:val="846ED9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B7323E3"/>
    <w:multiLevelType w:val="hybridMultilevel"/>
    <w:tmpl w:val="8884C9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043378C"/>
    <w:multiLevelType w:val="hybridMultilevel"/>
    <w:tmpl w:val="61EAA6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42E138E"/>
    <w:multiLevelType w:val="hybridMultilevel"/>
    <w:tmpl w:val="ADC032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4FB2349"/>
    <w:multiLevelType w:val="hybridMultilevel"/>
    <w:tmpl w:val="B810DD9C"/>
    <w:lvl w:ilvl="0" w:tplc="04240005">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780130"/>
    <w:multiLevelType w:val="hybridMultilevel"/>
    <w:tmpl w:val="5F82915E"/>
    <w:lvl w:ilvl="0" w:tplc="6C8A86E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95D747A"/>
    <w:multiLevelType w:val="hybridMultilevel"/>
    <w:tmpl w:val="D630766C"/>
    <w:lvl w:ilvl="0" w:tplc="FDB0EF9E">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171BCF"/>
    <w:multiLevelType w:val="hybridMultilevel"/>
    <w:tmpl w:val="EB3C16CA"/>
    <w:lvl w:ilvl="0" w:tplc="AA8EB33E">
      <w:start w:val="1"/>
      <w:numFmt w:val="decimal"/>
      <w:lvlText w:val="%1."/>
      <w:lvlJc w:val="left"/>
      <w:pPr>
        <w:ind w:left="643" w:hanging="360"/>
      </w:pPr>
      <w:rPr>
        <w:rFonts w:hint="default"/>
        <w:b w:val="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 w15:restartNumberingAfterBreak="0">
    <w:nsid w:val="74750D67"/>
    <w:multiLevelType w:val="hybridMultilevel"/>
    <w:tmpl w:val="08AC27FC"/>
    <w:lvl w:ilvl="0" w:tplc="0F32463E">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81551832">
    <w:abstractNumId w:val="4"/>
  </w:num>
  <w:num w:numId="2" w16cid:durableId="1997950831">
    <w:abstractNumId w:val="8"/>
  </w:num>
  <w:num w:numId="3" w16cid:durableId="1904293406">
    <w:abstractNumId w:val="2"/>
  </w:num>
  <w:num w:numId="4" w16cid:durableId="307175046">
    <w:abstractNumId w:val="5"/>
  </w:num>
  <w:num w:numId="5" w16cid:durableId="1371805399">
    <w:abstractNumId w:val="6"/>
  </w:num>
  <w:num w:numId="6" w16cid:durableId="275672662">
    <w:abstractNumId w:val="0"/>
  </w:num>
  <w:num w:numId="7" w16cid:durableId="1378240330">
    <w:abstractNumId w:val="1"/>
  </w:num>
  <w:num w:numId="8" w16cid:durableId="707072832">
    <w:abstractNumId w:val="7"/>
  </w:num>
  <w:num w:numId="9" w16cid:durableId="904603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5D"/>
    <w:rsid w:val="00004D5D"/>
    <w:rsid w:val="000616DD"/>
    <w:rsid w:val="000920DC"/>
    <w:rsid w:val="000972F5"/>
    <w:rsid w:val="000A274F"/>
    <w:rsid w:val="000A574B"/>
    <w:rsid w:val="000D1123"/>
    <w:rsid w:val="00120ECA"/>
    <w:rsid w:val="00153EFE"/>
    <w:rsid w:val="00165551"/>
    <w:rsid w:val="001B349E"/>
    <w:rsid w:val="00251A3A"/>
    <w:rsid w:val="002570E6"/>
    <w:rsid w:val="00260CAA"/>
    <w:rsid w:val="002969D3"/>
    <w:rsid w:val="002B12E4"/>
    <w:rsid w:val="00305BFA"/>
    <w:rsid w:val="00337261"/>
    <w:rsid w:val="0037171B"/>
    <w:rsid w:val="0037737D"/>
    <w:rsid w:val="003C0A4B"/>
    <w:rsid w:val="003C3AF6"/>
    <w:rsid w:val="003C47B7"/>
    <w:rsid w:val="0041507C"/>
    <w:rsid w:val="00430257"/>
    <w:rsid w:val="00486618"/>
    <w:rsid w:val="00487BA2"/>
    <w:rsid w:val="00496901"/>
    <w:rsid w:val="004A2A04"/>
    <w:rsid w:val="004D7B8B"/>
    <w:rsid w:val="004E42B5"/>
    <w:rsid w:val="005214C4"/>
    <w:rsid w:val="00591BCE"/>
    <w:rsid w:val="005C74A3"/>
    <w:rsid w:val="005D1A5F"/>
    <w:rsid w:val="005D64F7"/>
    <w:rsid w:val="006563C5"/>
    <w:rsid w:val="00686B5E"/>
    <w:rsid w:val="006B6975"/>
    <w:rsid w:val="006E6A05"/>
    <w:rsid w:val="006F42F0"/>
    <w:rsid w:val="00702A1B"/>
    <w:rsid w:val="00724E60"/>
    <w:rsid w:val="00746676"/>
    <w:rsid w:val="00755B5A"/>
    <w:rsid w:val="007975FC"/>
    <w:rsid w:val="007D3D44"/>
    <w:rsid w:val="00801B1D"/>
    <w:rsid w:val="0081293D"/>
    <w:rsid w:val="00866C07"/>
    <w:rsid w:val="0087709F"/>
    <w:rsid w:val="0088518D"/>
    <w:rsid w:val="008A342E"/>
    <w:rsid w:val="008D505A"/>
    <w:rsid w:val="00914EB1"/>
    <w:rsid w:val="00915FC7"/>
    <w:rsid w:val="0092028F"/>
    <w:rsid w:val="00920A0A"/>
    <w:rsid w:val="009314F3"/>
    <w:rsid w:val="0095410F"/>
    <w:rsid w:val="009B7BDF"/>
    <w:rsid w:val="009D346C"/>
    <w:rsid w:val="009F1F52"/>
    <w:rsid w:val="00A0032B"/>
    <w:rsid w:val="00A02A71"/>
    <w:rsid w:val="00A32DD3"/>
    <w:rsid w:val="00AD1B28"/>
    <w:rsid w:val="00B03F2F"/>
    <w:rsid w:val="00B141E1"/>
    <w:rsid w:val="00B27992"/>
    <w:rsid w:val="00B71230"/>
    <w:rsid w:val="00B721E8"/>
    <w:rsid w:val="00BC2A1B"/>
    <w:rsid w:val="00BD3710"/>
    <w:rsid w:val="00C47FB6"/>
    <w:rsid w:val="00C95A63"/>
    <w:rsid w:val="00CE5E16"/>
    <w:rsid w:val="00D71CDE"/>
    <w:rsid w:val="00D87DD7"/>
    <w:rsid w:val="00DA4556"/>
    <w:rsid w:val="00DB436F"/>
    <w:rsid w:val="00DB4763"/>
    <w:rsid w:val="00E1757A"/>
    <w:rsid w:val="00EC77FD"/>
    <w:rsid w:val="00F83F1D"/>
    <w:rsid w:val="00FC7C15"/>
    <w:rsid w:val="00FD086C"/>
    <w:rsid w:val="00FD0E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2FFAF"/>
  <w15:chartTrackingRefBased/>
  <w15:docId w15:val="{B1D2B4C9-95FA-4D28-9FA8-AE7A7F58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5FC7"/>
    <w:rPr>
      <w:sz w:val="24"/>
      <w:szCs w:val="24"/>
    </w:rPr>
  </w:style>
  <w:style w:type="paragraph" w:styleId="Naslov1">
    <w:name w:val="heading 1"/>
    <w:basedOn w:val="Navaden"/>
    <w:next w:val="Navaden"/>
    <w:link w:val="Naslov1Znak"/>
    <w:uiPriority w:val="9"/>
    <w:qFormat/>
    <w:rsid w:val="009541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15FC7"/>
    <w:pPr>
      <w:tabs>
        <w:tab w:val="center" w:pos="4536"/>
        <w:tab w:val="right" w:pos="9072"/>
      </w:tabs>
    </w:pPr>
  </w:style>
  <w:style w:type="character" w:styleId="Hiperpovezava">
    <w:name w:val="Hyperlink"/>
    <w:rsid w:val="00915FC7"/>
    <w:rPr>
      <w:color w:val="0000FF"/>
      <w:u w:val="single"/>
    </w:rPr>
  </w:style>
  <w:style w:type="paragraph" w:styleId="Noga">
    <w:name w:val="footer"/>
    <w:basedOn w:val="Navaden"/>
    <w:rsid w:val="00915FC7"/>
    <w:pPr>
      <w:tabs>
        <w:tab w:val="center" w:pos="4536"/>
        <w:tab w:val="right" w:pos="9072"/>
      </w:tabs>
    </w:pPr>
  </w:style>
  <w:style w:type="character" w:styleId="SledenaHiperpovezava">
    <w:name w:val="FollowedHyperlink"/>
    <w:rsid w:val="000A274F"/>
    <w:rPr>
      <w:color w:val="800080"/>
      <w:u w:val="single"/>
    </w:rPr>
  </w:style>
  <w:style w:type="paragraph" w:styleId="Telobesedila">
    <w:name w:val="Body Text"/>
    <w:basedOn w:val="Navaden"/>
    <w:link w:val="TelobesedilaZnak"/>
    <w:rsid w:val="00004D5D"/>
    <w:pPr>
      <w:jc w:val="both"/>
    </w:pPr>
  </w:style>
  <w:style w:type="character" w:customStyle="1" w:styleId="TelobesedilaZnak">
    <w:name w:val="Telo besedila Znak"/>
    <w:basedOn w:val="Privzetapisavaodstavka"/>
    <w:link w:val="Telobesedila"/>
    <w:rsid w:val="00004D5D"/>
    <w:rPr>
      <w:sz w:val="24"/>
      <w:szCs w:val="24"/>
    </w:rPr>
  </w:style>
  <w:style w:type="character" w:customStyle="1" w:styleId="GlavaZnak">
    <w:name w:val="Glava Znak"/>
    <w:basedOn w:val="Privzetapisavaodstavka"/>
    <w:link w:val="Glava"/>
    <w:uiPriority w:val="99"/>
    <w:rsid w:val="005214C4"/>
    <w:rPr>
      <w:sz w:val="24"/>
      <w:szCs w:val="24"/>
    </w:rPr>
  </w:style>
  <w:style w:type="character" w:customStyle="1" w:styleId="Naslov1Znak">
    <w:name w:val="Naslov 1 Znak"/>
    <w:basedOn w:val="Privzetapisavaodstavka"/>
    <w:link w:val="Naslov1"/>
    <w:uiPriority w:val="9"/>
    <w:rsid w:val="0095410F"/>
    <w:rPr>
      <w:rFonts w:asciiTheme="majorHAnsi" w:eastAsiaTheme="majorEastAsia" w:hAnsiTheme="majorHAnsi" w:cstheme="majorBidi"/>
      <w:color w:val="2F5496" w:themeColor="accent1" w:themeShade="BF"/>
      <w:sz w:val="40"/>
      <w:szCs w:val="40"/>
    </w:rPr>
  </w:style>
  <w:style w:type="paragraph" w:styleId="Odstavekseznama">
    <w:name w:val="List Paragraph"/>
    <w:basedOn w:val="Navaden"/>
    <w:uiPriority w:val="34"/>
    <w:qFormat/>
    <w:rsid w:val="0095410F"/>
    <w:pPr>
      <w:ind w:left="720"/>
      <w:contextualSpacing/>
    </w:pPr>
  </w:style>
  <w:style w:type="character" w:styleId="Nerazreenaomemba">
    <w:name w:val="Unresolved Mention"/>
    <w:basedOn w:val="Privzetapisavaodstavka"/>
    <w:uiPriority w:val="99"/>
    <w:semiHidden/>
    <w:unhideWhenUsed/>
    <w:rsid w:val="00430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70212">
      <w:bodyDiv w:val="1"/>
      <w:marLeft w:val="0"/>
      <w:marRight w:val="0"/>
      <w:marTop w:val="0"/>
      <w:marBottom w:val="0"/>
      <w:divBdr>
        <w:top w:val="none" w:sz="0" w:space="0" w:color="auto"/>
        <w:left w:val="none" w:sz="0" w:space="0" w:color="auto"/>
        <w:bottom w:val="none" w:sz="0" w:space="0" w:color="auto"/>
        <w:right w:val="none" w:sz="0" w:space="0" w:color="auto"/>
      </w:divBdr>
    </w:div>
    <w:div w:id="135772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7-01-2341" TargetMode="External"/><Relationship Id="rId13" Type="http://schemas.openxmlformats.org/officeDocument/2006/relationships/hyperlink" Target="http://www.uradni-list.si/1/objava.jsp?sop=2004-01-3092" TargetMode="External"/><Relationship Id="rId18" Type="http://schemas.openxmlformats.org/officeDocument/2006/relationships/hyperlink" Target="http://www.uradni-list.si/1/objava.jsp?sop=2021-01-1970" TargetMode="External"/><Relationship Id="rId26" Type="http://schemas.openxmlformats.org/officeDocument/2006/relationships/hyperlink" Target="http://www.uradni-list.si/1/objava.jsp?sop=2018-01-1356" TargetMode="External"/><Relationship Id="rId3" Type="http://schemas.openxmlformats.org/officeDocument/2006/relationships/settings" Target="settings.xml"/><Relationship Id="rId21" Type="http://schemas.openxmlformats.org/officeDocument/2006/relationships/hyperlink" Target="http://www.uradni-list.si/1/objava.jsp?sop=2009-01-3437" TargetMode="External"/><Relationship Id="rId34" Type="http://schemas.openxmlformats.org/officeDocument/2006/relationships/footer" Target="footer1.xml"/><Relationship Id="rId7" Type="http://schemas.openxmlformats.org/officeDocument/2006/relationships/hyperlink" Target="http://www.uradni-list.si/1/objava.jsp?sop=1991-01-1409" TargetMode="External"/><Relationship Id="rId12" Type="http://schemas.openxmlformats.org/officeDocument/2006/relationships/hyperlink" Target="http://www.uradni-list.si/1/objava.jsp?sop=2004-01-3090" TargetMode="External"/><Relationship Id="rId17" Type="http://schemas.openxmlformats.org/officeDocument/2006/relationships/hyperlink" Target="http://www.uradni-list.si/1/objava.jsp?sop=2016-01-3208" TargetMode="External"/><Relationship Id="rId25" Type="http://schemas.openxmlformats.org/officeDocument/2006/relationships/hyperlink" Target="http://www.uradni-list.si/1/objava.jsp?sop=2018-01-0457"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13-01-1779" TargetMode="External"/><Relationship Id="rId20" Type="http://schemas.openxmlformats.org/officeDocument/2006/relationships/hyperlink" Target="http://www.uradni-list.si/1/objava.jsp?sop=2008-01-3347" TargetMode="External"/><Relationship Id="rId29" Type="http://schemas.openxmlformats.org/officeDocument/2006/relationships/hyperlink" Target="https://www.uradni-list.si/glasilo-uradni-list-rs/vsebina/2024-01-213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4-01-3088" TargetMode="External"/><Relationship Id="rId24" Type="http://schemas.openxmlformats.org/officeDocument/2006/relationships/hyperlink" Target="http://www.uradni-list.si/1/objava.jsp?sop=2015-01-0505"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uradni-list.si/1/objava.jsp?sop=2013-01-1777" TargetMode="External"/><Relationship Id="rId23" Type="http://schemas.openxmlformats.org/officeDocument/2006/relationships/hyperlink" Target="http://www.uradni-list.si/1/objava.jsp?sop=2012-01-1700" TargetMode="External"/><Relationship Id="rId28" Type="http://schemas.openxmlformats.org/officeDocument/2006/relationships/hyperlink" Target="http://www.uradni-list.si/1/objava.jsp?sop=2020-01-1195" TargetMode="External"/><Relationship Id="rId36" Type="http://schemas.openxmlformats.org/officeDocument/2006/relationships/theme" Target="theme/theme1.xml"/><Relationship Id="rId10" Type="http://schemas.openxmlformats.org/officeDocument/2006/relationships/hyperlink" Target="http://www.uradni-list.si/1/objava.jsp?sop=2003-01-0899" TargetMode="External"/><Relationship Id="rId19" Type="http://schemas.openxmlformats.org/officeDocument/2006/relationships/hyperlink" Target="http://www.uradni-list.si/1/objava.jsp?sop=2007-01-4692" TargetMode="External"/><Relationship Id="rId31" Type="http://schemas.openxmlformats.org/officeDocument/2006/relationships/hyperlink" Target="https://www.uradni-list.si/glasilo-uradni-list-rs/vsebina/2025-01-0757" TargetMode="External"/><Relationship Id="rId4" Type="http://schemas.openxmlformats.org/officeDocument/2006/relationships/webSettings" Target="webSettings.xml"/><Relationship Id="rId9" Type="http://schemas.openxmlformats.org/officeDocument/2006/relationships/hyperlink" Target="http://www.uradni-list.si/1/objava.jsp?sop=2000-01-3052" TargetMode="External"/><Relationship Id="rId14" Type="http://schemas.openxmlformats.org/officeDocument/2006/relationships/hyperlink" Target="http://www.uradni-list.si/1/objava.jsp?sop=2006-01-2951" TargetMode="External"/><Relationship Id="rId22" Type="http://schemas.openxmlformats.org/officeDocument/2006/relationships/hyperlink" Target="http://www.uradni-list.si/1/objava.jsp?sop=2010-01-2763" TargetMode="External"/><Relationship Id="rId27" Type="http://schemas.openxmlformats.org/officeDocument/2006/relationships/hyperlink" Target="http://www.uradni-list.si/1/objava.jsp?sop=2020-01-0901" TargetMode="External"/><Relationship Id="rId30" Type="http://schemas.openxmlformats.org/officeDocument/2006/relationships/hyperlink" Target="https://www.uradni-list.si/glasilo-uradni-list-rs/vsebina/2024-01-3207"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406</Words>
  <Characters>6731</Characters>
  <Application>Microsoft Office Word</Application>
  <DocSecurity>0</DocSecurity>
  <Lines>56</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OBČINA IG</vt:lpstr>
      <vt:lpstr>                       OBČINA IG</vt:lpstr>
    </vt:vector>
  </TitlesOfParts>
  <Company>Občina Ig</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IG</dc:title>
  <dc:subject/>
  <dc:creator>Zuhra Jovanovič</dc:creator>
  <cp:keywords/>
  <cp:lastModifiedBy>Katja Ivanuš</cp:lastModifiedBy>
  <cp:revision>11</cp:revision>
  <cp:lastPrinted>2025-10-07T11:44:00Z</cp:lastPrinted>
  <dcterms:created xsi:type="dcterms:W3CDTF">2025-10-07T11:38:00Z</dcterms:created>
  <dcterms:modified xsi:type="dcterms:W3CDTF">2025-10-08T09:04:00Z</dcterms:modified>
</cp:coreProperties>
</file>