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9ABB" w14:textId="77777777" w:rsidR="005538E8" w:rsidRPr="006208B3" w:rsidRDefault="005538E8" w:rsidP="005538E8">
      <w:pPr>
        <w:rPr>
          <w:rFonts w:asciiTheme="minorHAnsi" w:hAnsiTheme="minorHAnsi" w:cstheme="minorHAnsi"/>
          <w:iCs/>
          <w:sz w:val="22"/>
          <w:szCs w:val="22"/>
        </w:rPr>
      </w:pPr>
      <w:r w:rsidRPr="006208B3">
        <w:rPr>
          <w:rFonts w:asciiTheme="minorHAnsi" w:hAnsiTheme="minorHAnsi" w:cstheme="minorHAnsi"/>
          <w:iCs/>
          <w:sz w:val="22"/>
          <w:szCs w:val="22"/>
        </w:rPr>
        <w:t>Številka: 370-0006/2025</w:t>
      </w:r>
    </w:p>
    <w:p w14:paraId="2021DF7D" w14:textId="77777777" w:rsidR="005538E8" w:rsidRPr="006208B3" w:rsidRDefault="005538E8" w:rsidP="005538E8">
      <w:pPr>
        <w:rPr>
          <w:rFonts w:asciiTheme="minorHAnsi" w:hAnsiTheme="minorHAnsi" w:cstheme="minorHAnsi"/>
          <w:iCs/>
          <w:sz w:val="22"/>
          <w:szCs w:val="22"/>
        </w:rPr>
      </w:pPr>
      <w:r w:rsidRPr="006208B3">
        <w:rPr>
          <w:rFonts w:asciiTheme="minorHAnsi" w:hAnsiTheme="minorHAnsi" w:cstheme="minorHAnsi"/>
          <w:iCs/>
          <w:sz w:val="22"/>
          <w:szCs w:val="22"/>
        </w:rPr>
        <w:t>Datum: 23.9.2025</w:t>
      </w:r>
    </w:p>
    <w:p w14:paraId="3DE057DB" w14:textId="77777777" w:rsidR="00544121" w:rsidRDefault="00544121" w:rsidP="008858C2">
      <w:pPr>
        <w:rPr>
          <w:rFonts w:asciiTheme="minorHAnsi" w:hAnsiTheme="minorHAnsi" w:cstheme="minorHAnsi"/>
          <w:sz w:val="22"/>
          <w:szCs w:val="22"/>
        </w:rPr>
      </w:pPr>
    </w:p>
    <w:p w14:paraId="32BA2346" w14:textId="77777777" w:rsidR="005538E8" w:rsidRDefault="005538E8" w:rsidP="008858C2">
      <w:pPr>
        <w:rPr>
          <w:rFonts w:asciiTheme="minorHAnsi" w:hAnsiTheme="minorHAnsi" w:cstheme="minorHAnsi"/>
          <w:sz w:val="22"/>
          <w:szCs w:val="22"/>
        </w:rPr>
      </w:pPr>
    </w:p>
    <w:p w14:paraId="43A99F12" w14:textId="48C1D599" w:rsidR="005538E8" w:rsidRDefault="005538E8" w:rsidP="008858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OBČINSKI SVET</w:t>
      </w:r>
    </w:p>
    <w:p w14:paraId="6B45B258" w14:textId="77777777" w:rsidR="005538E8" w:rsidRPr="000E0C84" w:rsidRDefault="005538E8" w:rsidP="008858C2">
      <w:pPr>
        <w:rPr>
          <w:rFonts w:asciiTheme="minorHAnsi" w:hAnsiTheme="minorHAnsi" w:cstheme="minorHAnsi"/>
          <w:sz w:val="22"/>
          <w:szCs w:val="22"/>
        </w:rPr>
      </w:pPr>
    </w:p>
    <w:p w14:paraId="6297474C" w14:textId="77777777" w:rsidR="005E0AD6" w:rsidRPr="000E0C84" w:rsidRDefault="005E0AD6" w:rsidP="00544121">
      <w:pPr>
        <w:ind w:left="2124" w:hanging="2124"/>
        <w:rPr>
          <w:rFonts w:asciiTheme="minorHAnsi" w:hAnsiTheme="minorHAnsi" w:cstheme="minorHAnsi"/>
          <w:sz w:val="22"/>
          <w:szCs w:val="22"/>
        </w:rPr>
      </w:pPr>
    </w:p>
    <w:p w14:paraId="6097072C" w14:textId="404D3126" w:rsidR="00935991" w:rsidRPr="000E0C84" w:rsidRDefault="008A0860" w:rsidP="00935991">
      <w:pPr>
        <w:pStyle w:val="Golobesedilo"/>
        <w:spacing w:line="360" w:lineRule="auto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ZADEVA:</w:t>
      </w:r>
      <w:r w:rsidR="00544121" w:rsidRPr="000E0C84">
        <w:rPr>
          <w:rFonts w:asciiTheme="minorHAnsi" w:hAnsiTheme="minorHAnsi" w:cstheme="minorHAnsi"/>
          <w:sz w:val="22"/>
          <w:szCs w:val="22"/>
        </w:rPr>
        <w:tab/>
      </w:r>
      <w:r w:rsidR="0031126F" w:rsidRPr="000E0C84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1374C3">
        <w:rPr>
          <w:rFonts w:asciiTheme="minorHAnsi" w:hAnsiTheme="minorHAnsi" w:cstheme="minorHAnsi"/>
          <w:b/>
          <w:bCs/>
          <w:sz w:val="22"/>
          <w:szCs w:val="22"/>
        </w:rPr>
        <w:t>okument identifikacije investicijskega projekta (DIIP)</w:t>
      </w:r>
      <w:r w:rsidR="0031126F" w:rsidRPr="000E0C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38E8">
        <w:rPr>
          <w:rFonts w:asciiTheme="minorHAnsi" w:hAnsiTheme="minorHAnsi" w:cstheme="minorHAnsi"/>
          <w:b/>
          <w:bCs/>
          <w:sz w:val="22"/>
          <w:szCs w:val="22"/>
        </w:rPr>
        <w:t xml:space="preserve">za projekt </w:t>
      </w:r>
      <w:r w:rsidR="000E0C84" w:rsidRPr="000E0C84">
        <w:rPr>
          <w:rFonts w:asciiTheme="minorHAnsi" w:hAnsiTheme="minorHAnsi" w:cstheme="minorHAnsi"/>
          <w:b/>
          <w:bCs/>
          <w:sz w:val="22"/>
          <w:szCs w:val="22"/>
        </w:rPr>
        <w:t>Celovita ureditev centra Ig – ukrepi trajnostne mobilnosti</w:t>
      </w:r>
    </w:p>
    <w:p w14:paraId="1CFB17A6" w14:textId="77777777" w:rsidR="008A0860" w:rsidRPr="000E0C84" w:rsidRDefault="008A0860" w:rsidP="008A0860">
      <w:pPr>
        <w:rPr>
          <w:rFonts w:asciiTheme="minorHAnsi" w:hAnsiTheme="minorHAnsi" w:cstheme="minorHAnsi"/>
          <w:sz w:val="22"/>
          <w:szCs w:val="22"/>
        </w:rPr>
      </w:pPr>
    </w:p>
    <w:p w14:paraId="5A71EA66" w14:textId="3381AEE4" w:rsidR="009474AB" w:rsidRPr="005538E8" w:rsidRDefault="007858D7" w:rsidP="005471C4">
      <w:pPr>
        <w:ind w:left="2124" w:hanging="2124"/>
        <w:rPr>
          <w:rFonts w:asciiTheme="minorHAnsi" w:hAnsiTheme="minorHAnsi" w:cstheme="minorHAnsi"/>
          <w:sz w:val="20"/>
          <w:szCs w:val="20"/>
        </w:rPr>
      </w:pPr>
      <w:r w:rsidRPr="005538E8">
        <w:rPr>
          <w:rFonts w:asciiTheme="minorHAnsi" w:hAnsiTheme="minorHAnsi" w:cstheme="minorHAnsi"/>
          <w:b/>
          <w:sz w:val="20"/>
          <w:szCs w:val="20"/>
        </w:rPr>
        <w:t>Poročevalec:</w:t>
      </w:r>
      <w:r w:rsidR="008A0860" w:rsidRPr="005538E8">
        <w:rPr>
          <w:rFonts w:asciiTheme="minorHAnsi" w:hAnsiTheme="minorHAnsi" w:cstheme="minorHAnsi"/>
          <w:sz w:val="20"/>
          <w:szCs w:val="20"/>
        </w:rPr>
        <w:t xml:space="preserve"> </w:t>
      </w:r>
      <w:r w:rsidR="00544121" w:rsidRPr="005538E8">
        <w:rPr>
          <w:rFonts w:asciiTheme="minorHAnsi" w:hAnsiTheme="minorHAnsi" w:cstheme="minorHAnsi"/>
          <w:sz w:val="20"/>
          <w:szCs w:val="20"/>
        </w:rPr>
        <w:tab/>
      </w:r>
      <w:r w:rsidR="000E0C84" w:rsidRPr="005538E8">
        <w:rPr>
          <w:rFonts w:asciiTheme="minorHAnsi" w:hAnsiTheme="minorHAnsi" w:cstheme="minorHAnsi"/>
          <w:sz w:val="20"/>
          <w:szCs w:val="20"/>
        </w:rPr>
        <w:t>Marjetka Pintarič Župec</w:t>
      </w:r>
      <w:r w:rsidR="005471C4" w:rsidRPr="005538E8">
        <w:rPr>
          <w:rFonts w:asciiTheme="minorHAnsi" w:hAnsiTheme="minorHAnsi" w:cstheme="minorHAnsi"/>
          <w:sz w:val="20"/>
          <w:szCs w:val="20"/>
        </w:rPr>
        <w:t>, dipl.org</w:t>
      </w:r>
      <w:r w:rsidR="000E0C84" w:rsidRPr="005538E8">
        <w:rPr>
          <w:rFonts w:asciiTheme="minorHAnsi" w:hAnsiTheme="minorHAnsi" w:cstheme="minorHAnsi"/>
          <w:sz w:val="20"/>
          <w:szCs w:val="20"/>
        </w:rPr>
        <w:t>. tur.</w:t>
      </w:r>
      <w:r w:rsidR="005471C4" w:rsidRPr="005538E8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F3A2C4F" w14:textId="34938EF2" w:rsidR="008A0860" w:rsidRPr="005538E8" w:rsidRDefault="00114762" w:rsidP="009474AB">
      <w:pPr>
        <w:ind w:left="2124"/>
        <w:rPr>
          <w:rFonts w:asciiTheme="minorHAnsi" w:hAnsiTheme="minorHAnsi" w:cstheme="minorHAnsi"/>
          <w:sz w:val="20"/>
          <w:szCs w:val="20"/>
        </w:rPr>
      </w:pPr>
      <w:r w:rsidRPr="005538E8">
        <w:rPr>
          <w:rFonts w:asciiTheme="minorHAnsi" w:hAnsiTheme="minorHAnsi" w:cstheme="minorHAnsi"/>
          <w:sz w:val="20"/>
          <w:szCs w:val="20"/>
        </w:rPr>
        <w:t>Višj</w:t>
      </w:r>
      <w:r w:rsidR="000E0C84" w:rsidRPr="005538E8">
        <w:rPr>
          <w:rFonts w:asciiTheme="minorHAnsi" w:hAnsiTheme="minorHAnsi" w:cstheme="minorHAnsi"/>
          <w:sz w:val="20"/>
          <w:szCs w:val="20"/>
        </w:rPr>
        <w:t>a</w:t>
      </w:r>
      <w:r w:rsidRPr="005538E8">
        <w:rPr>
          <w:rFonts w:asciiTheme="minorHAnsi" w:hAnsiTheme="minorHAnsi" w:cstheme="minorHAnsi"/>
          <w:sz w:val="20"/>
          <w:szCs w:val="20"/>
        </w:rPr>
        <w:t xml:space="preserve"> s</w:t>
      </w:r>
      <w:r w:rsidR="005471C4" w:rsidRPr="005538E8">
        <w:rPr>
          <w:rFonts w:asciiTheme="minorHAnsi" w:hAnsiTheme="minorHAnsi" w:cstheme="minorHAnsi"/>
          <w:sz w:val="20"/>
          <w:szCs w:val="20"/>
        </w:rPr>
        <w:t>vetoval</w:t>
      </w:r>
      <w:r w:rsidR="000E0C84" w:rsidRPr="005538E8">
        <w:rPr>
          <w:rFonts w:asciiTheme="minorHAnsi" w:hAnsiTheme="minorHAnsi" w:cstheme="minorHAnsi"/>
          <w:sz w:val="20"/>
          <w:szCs w:val="20"/>
        </w:rPr>
        <w:t xml:space="preserve">ka </w:t>
      </w:r>
      <w:r w:rsidR="005471C4" w:rsidRPr="005538E8">
        <w:rPr>
          <w:rFonts w:asciiTheme="minorHAnsi" w:hAnsiTheme="minorHAnsi" w:cstheme="minorHAnsi"/>
          <w:sz w:val="20"/>
          <w:szCs w:val="20"/>
        </w:rPr>
        <w:t xml:space="preserve">I za </w:t>
      </w:r>
      <w:r w:rsidR="000E0C84" w:rsidRPr="005538E8">
        <w:rPr>
          <w:rFonts w:asciiTheme="minorHAnsi" w:hAnsiTheme="minorHAnsi" w:cstheme="minorHAnsi"/>
          <w:sz w:val="20"/>
          <w:szCs w:val="20"/>
        </w:rPr>
        <w:t xml:space="preserve"> gospodarske dejavnosti, občinsko upravo in splošne zadeve</w:t>
      </w:r>
    </w:p>
    <w:p w14:paraId="55C2CA0F" w14:textId="77777777" w:rsidR="007858D7" w:rsidRPr="000E0C84" w:rsidRDefault="007858D7" w:rsidP="005471C4">
      <w:pPr>
        <w:ind w:left="2124" w:hanging="2124"/>
        <w:rPr>
          <w:rFonts w:asciiTheme="minorHAnsi" w:hAnsiTheme="minorHAnsi" w:cstheme="minorHAnsi"/>
          <w:sz w:val="22"/>
          <w:szCs w:val="22"/>
        </w:rPr>
      </w:pPr>
    </w:p>
    <w:p w14:paraId="2CCE88DA" w14:textId="694A081C" w:rsidR="00544121" w:rsidRPr="000E0C84" w:rsidRDefault="007858D7" w:rsidP="008A0860">
      <w:pPr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b/>
          <w:sz w:val="22"/>
          <w:szCs w:val="22"/>
        </w:rPr>
        <w:t>Predlagatelj:</w:t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="00544121" w:rsidRPr="000E0C84">
        <w:rPr>
          <w:rFonts w:asciiTheme="minorHAnsi" w:hAnsiTheme="minorHAnsi" w:cstheme="minorHAnsi"/>
          <w:sz w:val="22"/>
          <w:szCs w:val="22"/>
        </w:rPr>
        <w:tab/>
      </w:r>
      <w:r w:rsidR="00554D51" w:rsidRPr="000E0C84">
        <w:rPr>
          <w:rFonts w:asciiTheme="minorHAnsi" w:hAnsiTheme="minorHAnsi" w:cstheme="minorHAnsi"/>
          <w:sz w:val="22"/>
          <w:szCs w:val="22"/>
        </w:rPr>
        <w:t>Zlatko Usenik</w:t>
      </w:r>
      <w:r w:rsidRPr="000E0C84">
        <w:rPr>
          <w:rFonts w:asciiTheme="minorHAnsi" w:hAnsiTheme="minorHAnsi" w:cstheme="minorHAnsi"/>
          <w:sz w:val="22"/>
          <w:szCs w:val="22"/>
        </w:rPr>
        <w:t>, župan Občine Ig</w:t>
      </w:r>
    </w:p>
    <w:p w14:paraId="0A64E026" w14:textId="77777777" w:rsidR="00544121" w:rsidRPr="000E0C84" w:rsidRDefault="00544121" w:rsidP="008A0860">
      <w:pPr>
        <w:rPr>
          <w:rFonts w:asciiTheme="minorHAnsi" w:hAnsiTheme="minorHAnsi" w:cstheme="minorHAnsi"/>
          <w:sz w:val="22"/>
          <w:szCs w:val="22"/>
        </w:rPr>
      </w:pPr>
    </w:p>
    <w:p w14:paraId="76222CA2" w14:textId="77777777" w:rsidR="00AD763F" w:rsidRPr="000E0C84" w:rsidRDefault="00AD763F" w:rsidP="008A0860">
      <w:pPr>
        <w:rPr>
          <w:rFonts w:asciiTheme="minorHAnsi" w:hAnsiTheme="minorHAnsi" w:cstheme="minorHAnsi"/>
          <w:sz w:val="22"/>
          <w:szCs w:val="22"/>
        </w:rPr>
      </w:pPr>
    </w:p>
    <w:p w14:paraId="18172B61" w14:textId="77777777" w:rsidR="00AD763F" w:rsidRPr="000E0C84" w:rsidRDefault="00AD763F" w:rsidP="008A086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E0C84">
        <w:rPr>
          <w:rFonts w:asciiTheme="minorHAnsi" w:hAnsiTheme="minorHAnsi" w:cstheme="minorHAnsi"/>
          <w:b/>
          <w:bCs/>
          <w:sz w:val="22"/>
          <w:szCs w:val="22"/>
        </w:rPr>
        <w:t>Obrazložitev:</w:t>
      </w:r>
    </w:p>
    <w:p w14:paraId="56110226" w14:textId="77777777" w:rsidR="000E0C84" w:rsidRPr="000E0C84" w:rsidRDefault="000E0C84" w:rsidP="00F56A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00936F" w14:textId="5DCD445A" w:rsidR="000E0C84" w:rsidRPr="000E0C84" w:rsidRDefault="000E0C84" w:rsidP="000E0C84">
      <w:pPr>
        <w:spacing w:after="20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E0C84">
        <w:rPr>
          <w:rFonts w:asciiTheme="minorHAnsi" w:eastAsia="Arial" w:hAnsiTheme="minorHAnsi" w:cstheme="minorHAnsi"/>
          <w:sz w:val="22"/>
          <w:szCs w:val="22"/>
        </w:rPr>
        <w:t xml:space="preserve">Občina Ig je pristopila k urbanistični ureditvi ožjega dela centra Iga ob Govekarjevi cesti, od avtobusnega postajališča do Troštove ulice, v katerem zasleduje cilje in ukrepe zelene infrastrukture in trajnostne mobilnosti. </w:t>
      </w:r>
    </w:p>
    <w:p w14:paraId="2024ED81" w14:textId="73D5CD0F" w:rsidR="000E0C84" w:rsidRPr="000E0C84" w:rsidRDefault="000E0C84" w:rsidP="000E0C8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V letu 2024 je že bil potrjen dokument identifikacije investicijskega projekta (DIIP), ki je obsegal celoten sklop ukrepov za trajnostno mobilnost in zeleno infrastrukturo v središču naselja Ig. Na podlagi nadaljnjega usklajevanja z razvojnimi programi in razpisnimi pogoji se projekt v letu 2025 deli na dva samostojna projekta, in sicer:</w:t>
      </w:r>
    </w:p>
    <w:p w14:paraId="43B84215" w14:textId="77777777" w:rsidR="000E0C84" w:rsidRPr="000E0C84" w:rsidRDefault="000E0C84" w:rsidP="000E0C84">
      <w:pPr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Trajnostna mobilnost, kjer bo občina kandidirala za sofinanciranje na javnem razpisu MOPE (JR EKP UTM 2025),</w:t>
      </w:r>
    </w:p>
    <w:p w14:paraId="0ECBFFC4" w14:textId="77777777" w:rsidR="000E0C84" w:rsidRPr="000E0C84" w:rsidRDefault="000E0C84" w:rsidP="000E0C84">
      <w:pPr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Zelena infrastruktura, ki je s svojimi vsebinami uvrščena v Dogovor za razvoj regij (DRR).</w:t>
      </w:r>
    </w:p>
    <w:p w14:paraId="431FB767" w14:textId="77777777" w:rsidR="000E0C84" w:rsidRPr="000E0C84" w:rsidRDefault="000E0C84" w:rsidP="000E0C8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Zaradi razdelitve vsebin in ločenega financiranja se oba projekta vodita povsem ločeno, kar narekuje tudi pripravo nove investicijske dokumentacije, vključno s tem DIIP, ki se nanaša izključno na projekt Trajnostna mobilnost.</w:t>
      </w:r>
    </w:p>
    <w:p w14:paraId="4007FA72" w14:textId="77777777" w:rsidR="005538E8" w:rsidRDefault="005538E8" w:rsidP="005538E8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08B3">
        <w:rPr>
          <w:rFonts w:asciiTheme="minorHAnsi" w:hAnsiTheme="minorHAnsi" w:cstheme="minorHAnsi"/>
          <w:bCs/>
          <w:sz w:val="22"/>
          <w:szCs w:val="22"/>
        </w:rPr>
        <w:t>Predlog sklepa v prilogi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574B7E3" w14:textId="77777777" w:rsidR="0031126F" w:rsidRPr="000E0C84" w:rsidRDefault="0031126F" w:rsidP="008A0860">
      <w:pPr>
        <w:rPr>
          <w:rFonts w:asciiTheme="minorHAnsi" w:hAnsiTheme="minorHAnsi" w:cstheme="minorHAnsi"/>
          <w:sz w:val="22"/>
          <w:szCs w:val="22"/>
        </w:rPr>
      </w:pPr>
    </w:p>
    <w:p w14:paraId="3061E4FA" w14:textId="1400C8F2" w:rsidR="009474AB" w:rsidRPr="000E0C84" w:rsidRDefault="009474AB" w:rsidP="009474AB">
      <w:pPr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Pripravil</w:t>
      </w:r>
      <w:r w:rsidR="005538E8">
        <w:rPr>
          <w:rFonts w:asciiTheme="minorHAnsi" w:hAnsiTheme="minorHAnsi" w:cstheme="minorHAnsi"/>
          <w:sz w:val="22"/>
          <w:szCs w:val="22"/>
        </w:rPr>
        <w:t>a</w:t>
      </w:r>
      <w:r w:rsidRPr="000E0C84">
        <w:rPr>
          <w:rFonts w:asciiTheme="minorHAnsi" w:hAnsiTheme="minorHAnsi" w:cstheme="minorHAnsi"/>
          <w:sz w:val="22"/>
          <w:szCs w:val="22"/>
        </w:rPr>
        <w:t>:</w:t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  <w:r w:rsidRPr="000E0C84">
        <w:rPr>
          <w:rFonts w:asciiTheme="minorHAnsi" w:hAnsiTheme="minorHAnsi" w:cstheme="minorHAnsi"/>
          <w:sz w:val="22"/>
          <w:szCs w:val="22"/>
        </w:rPr>
        <w:tab/>
      </w:r>
    </w:p>
    <w:p w14:paraId="369A136D" w14:textId="445B2864" w:rsidR="009474AB" w:rsidRPr="000E0C84" w:rsidRDefault="000E0C84" w:rsidP="009474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Marjetka Pintarič Župec</w:t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54D51" w:rsidRPr="000E0C84">
        <w:rPr>
          <w:rFonts w:asciiTheme="minorHAnsi" w:hAnsiTheme="minorHAnsi" w:cstheme="minorHAnsi"/>
          <w:sz w:val="22"/>
          <w:szCs w:val="22"/>
        </w:rPr>
        <w:t xml:space="preserve">  </w:t>
      </w:r>
      <w:r w:rsidR="009474AB" w:rsidRPr="000E0C84">
        <w:rPr>
          <w:rFonts w:asciiTheme="minorHAnsi" w:hAnsiTheme="minorHAnsi" w:cstheme="minorHAnsi"/>
          <w:sz w:val="22"/>
          <w:szCs w:val="22"/>
        </w:rPr>
        <w:t xml:space="preserve">  </w:t>
      </w:r>
      <w:r w:rsidR="00554D51" w:rsidRPr="000E0C84">
        <w:rPr>
          <w:rFonts w:asciiTheme="minorHAnsi" w:hAnsiTheme="minorHAnsi" w:cstheme="minorHAnsi"/>
          <w:sz w:val="22"/>
          <w:szCs w:val="22"/>
        </w:rPr>
        <w:tab/>
      </w:r>
      <w:r w:rsidR="00554D51" w:rsidRPr="000E0C84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5538E8">
        <w:rPr>
          <w:rFonts w:asciiTheme="minorHAnsi" w:hAnsiTheme="minorHAnsi" w:cstheme="minorHAnsi"/>
          <w:sz w:val="22"/>
          <w:szCs w:val="22"/>
        </w:rPr>
        <w:t xml:space="preserve">  </w:t>
      </w:r>
      <w:r w:rsidR="00554D51" w:rsidRPr="000E0C84">
        <w:rPr>
          <w:rFonts w:asciiTheme="minorHAnsi" w:hAnsiTheme="minorHAnsi" w:cstheme="minorHAnsi"/>
          <w:sz w:val="22"/>
          <w:szCs w:val="22"/>
        </w:rPr>
        <w:t xml:space="preserve">  Zlatko Usenik</w:t>
      </w:r>
      <w:r w:rsidR="009474AB" w:rsidRPr="000E0C84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FE816D0" w14:textId="5035C2F9" w:rsidR="009474AB" w:rsidRPr="000E0C84" w:rsidRDefault="00114762" w:rsidP="009474AB">
      <w:pPr>
        <w:rPr>
          <w:rFonts w:asciiTheme="minorHAnsi" w:hAnsiTheme="minorHAnsi" w:cstheme="minorHAnsi"/>
          <w:sz w:val="22"/>
          <w:szCs w:val="22"/>
        </w:rPr>
      </w:pPr>
      <w:r w:rsidRPr="000E0C84">
        <w:rPr>
          <w:rFonts w:asciiTheme="minorHAnsi" w:hAnsiTheme="minorHAnsi" w:cstheme="minorHAnsi"/>
          <w:sz w:val="22"/>
          <w:szCs w:val="22"/>
        </w:rPr>
        <w:t>VIŠJ</w:t>
      </w:r>
      <w:r w:rsidR="000E0C84">
        <w:rPr>
          <w:rFonts w:asciiTheme="minorHAnsi" w:hAnsiTheme="minorHAnsi" w:cstheme="minorHAnsi"/>
          <w:sz w:val="22"/>
          <w:szCs w:val="22"/>
        </w:rPr>
        <w:t xml:space="preserve">A </w:t>
      </w:r>
      <w:r w:rsidR="009474AB" w:rsidRPr="000E0C84">
        <w:rPr>
          <w:rFonts w:asciiTheme="minorHAnsi" w:hAnsiTheme="minorHAnsi" w:cstheme="minorHAnsi"/>
          <w:sz w:val="22"/>
          <w:szCs w:val="22"/>
        </w:rPr>
        <w:t>SVETOVAL</w:t>
      </w:r>
      <w:r w:rsidR="000E0C84">
        <w:rPr>
          <w:rFonts w:asciiTheme="minorHAnsi" w:hAnsiTheme="minorHAnsi" w:cstheme="minorHAnsi"/>
          <w:sz w:val="22"/>
          <w:szCs w:val="22"/>
        </w:rPr>
        <w:t>KA</w:t>
      </w:r>
      <w:r w:rsidR="009474AB" w:rsidRPr="000E0C84">
        <w:rPr>
          <w:rFonts w:asciiTheme="minorHAnsi" w:hAnsiTheme="minorHAnsi" w:cstheme="minorHAnsi"/>
          <w:sz w:val="22"/>
          <w:szCs w:val="22"/>
        </w:rPr>
        <w:t xml:space="preserve"> I</w:t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9474AB" w:rsidRPr="000E0C84">
        <w:rPr>
          <w:rFonts w:asciiTheme="minorHAnsi" w:hAnsiTheme="minorHAnsi" w:cstheme="minorHAnsi"/>
          <w:sz w:val="22"/>
          <w:szCs w:val="22"/>
        </w:rPr>
        <w:tab/>
      </w:r>
      <w:r w:rsidR="0040152B" w:rsidRPr="000E0C84">
        <w:rPr>
          <w:rFonts w:asciiTheme="minorHAnsi" w:hAnsiTheme="minorHAnsi" w:cstheme="minorHAnsi"/>
          <w:sz w:val="22"/>
          <w:szCs w:val="22"/>
        </w:rPr>
        <w:tab/>
        <w:t>ŽUPAN</w:t>
      </w:r>
    </w:p>
    <w:p w14:paraId="64F9E4FB" w14:textId="77777777" w:rsidR="004C3ACA" w:rsidRPr="000E0C84" w:rsidRDefault="004C3ACA" w:rsidP="004E42B5">
      <w:pPr>
        <w:rPr>
          <w:rFonts w:asciiTheme="minorHAnsi" w:hAnsiTheme="minorHAnsi" w:cstheme="minorHAnsi"/>
          <w:sz w:val="22"/>
          <w:szCs w:val="22"/>
        </w:rPr>
      </w:pPr>
    </w:p>
    <w:p w14:paraId="12AA46A1" w14:textId="77777777" w:rsidR="005538E8" w:rsidRDefault="005538E8" w:rsidP="004E42B5">
      <w:pPr>
        <w:rPr>
          <w:rFonts w:asciiTheme="minorHAnsi" w:hAnsiTheme="minorHAnsi" w:cstheme="minorHAnsi"/>
          <w:i/>
          <w:sz w:val="20"/>
          <w:szCs w:val="20"/>
        </w:rPr>
      </w:pPr>
    </w:p>
    <w:p w14:paraId="050460C3" w14:textId="77777777" w:rsidR="005538E8" w:rsidRDefault="005538E8" w:rsidP="004E42B5">
      <w:pPr>
        <w:rPr>
          <w:rFonts w:asciiTheme="minorHAnsi" w:hAnsiTheme="minorHAnsi" w:cstheme="minorHAnsi"/>
          <w:i/>
          <w:sz w:val="20"/>
          <w:szCs w:val="20"/>
        </w:rPr>
      </w:pPr>
    </w:p>
    <w:p w14:paraId="3E89F2C4" w14:textId="296439A6" w:rsidR="00BF5084" w:rsidRPr="005538E8" w:rsidRDefault="009474AB" w:rsidP="004E42B5">
      <w:pPr>
        <w:rPr>
          <w:rFonts w:asciiTheme="minorHAnsi" w:hAnsiTheme="minorHAnsi" w:cstheme="minorHAnsi"/>
          <w:i/>
          <w:sz w:val="20"/>
          <w:szCs w:val="20"/>
        </w:rPr>
      </w:pPr>
      <w:r w:rsidRPr="005538E8">
        <w:rPr>
          <w:rFonts w:asciiTheme="minorHAnsi" w:hAnsiTheme="minorHAnsi" w:cstheme="minorHAnsi"/>
          <w:i/>
          <w:sz w:val="20"/>
          <w:szCs w:val="20"/>
        </w:rPr>
        <w:t>Priloga:</w:t>
      </w:r>
    </w:p>
    <w:p w14:paraId="48D2E2E4" w14:textId="6933D193" w:rsidR="005538E8" w:rsidRPr="005538E8" w:rsidRDefault="005538E8" w:rsidP="004C3ACA">
      <w:pPr>
        <w:pStyle w:val="Odstavekseznama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5538E8">
        <w:rPr>
          <w:rFonts w:asciiTheme="minorHAnsi" w:hAnsiTheme="minorHAnsi" w:cstheme="minorHAnsi"/>
          <w:bCs/>
          <w:i/>
          <w:sz w:val="20"/>
          <w:szCs w:val="20"/>
        </w:rPr>
        <w:t xml:space="preserve">Predlog sklepa </w:t>
      </w:r>
    </w:p>
    <w:p w14:paraId="4D33310E" w14:textId="67E22785" w:rsidR="0032567F" w:rsidRPr="005538E8" w:rsidRDefault="0031126F" w:rsidP="004C3ACA">
      <w:pPr>
        <w:pStyle w:val="Odstavekseznama"/>
        <w:numPr>
          <w:ilvl w:val="0"/>
          <w:numId w:val="9"/>
        </w:numPr>
        <w:ind w:left="426"/>
        <w:rPr>
          <w:rFonts w:asciiTheme="minorHAnsi" w:hAnsiTheme="minorHAnsi" w:cstheme="minorHAnsi"/>
          <w:i/>
          <w:sz w:val="20"/>
          <w:szCs w:val="20"/>
        </w:rPr>
      </w:pPr>
      <w:r w:rsidRPr="005538E8">
        <w:rPr>
          <w:rFonts w:asciiTheme="minorHAnsi" w:hAnsiTheme="minorHAnsi" w:cstheme="minorHAnsi"/>
          <w:i/>
          <w:sz w:val="20"/>
          <w:szCs w:val="20"/>
        </w:rPr>
        <w:t xml:space="preserve">DIIP </w:t>
      </w:r>
      <w:r w:rsidR="001374C3" w:rsidRPr="005538E8">
        <w:rPr>
          <w:rFonts w:asciiTheme="minorHAnsi" w:hAnsiTheme="minorHAnsi" w:cstheme="minorHAnsi"/>
          <w:i/>
          <w:sz w:val="20"/>
          <w:szCs w:val="20"/>
        </w:rPr>
        <w:t>Celovita ureditev centra Ig – ukrepi trajnostna mobilnost</w:t>
      </w:r>
    </w:p>
    <w:sectPr w:rsidR="0032567F" w:rsidRPr="005538E8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59B1" w14:textId="77777777" w:rsidR="008A0860" w:rsidRDefault="008A0860">
      <w:r>
        <w:separator/>
      </w:r>
    </w:p>
  </w:endnote>
  <w:endnote w:type="continuationSeparator" w:id="0">
    <w:p w14:paraId="13E5CE65" w14:textId="77777777" w:rsidR="008A0860" w:rsidRDefault="008A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E04" w14:textId="77777777" w:rsidR="00D87DD7" w:rsidRDefault="008A0860">
    <w:pPr>
      <w:pStyle w:val="Noga"/>
    </w:pPr>
    <w:r>
      <w:rPr>
        <w:noProof/>
      </w:rPr>
      <w:drawing>
        <wp:inline distT="0" distB="0" distL="0" distR="0" wp14:anchorId="45FC9E76" wp14:editId="07580018">
          <wp:extent cx="6189345" cy="28765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67C" w14:textId="77777777" w:rsidR="008A0860" w:rsidRDefault="008A0860">
      <w:r>
        <w:separator/>
      </w:r>
    </w:p>
  </w:footnote>
  <w:footnote w:type="continuationSeparator" w:id="0">
    <w:p w14:paraId="1A5D18BC" w14:textId="77777777" w:rsidR="008A0860" w:rsidRDefault="008A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9F3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A278" w14:textId="77777777" w:rsidR="005C74A3" w:rsidRDefault="008A0860" w:rsidP="000D1123">
    <w:pPr>
      <w:pStyle w:val="Glava"/>
    </w:pPr>
    <w:r>
      <w:rPr>
        <w:noProof/>
      </w:rPr>
      <w:drawing>
        <wp:inline distT="0" distB="0" distL="0" distR="0" wp14:anchorId="34E171A4" wp14:editId="47D15D7F">
          <wp:extent cx="6189345" cy="9398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4341"/>
    <w:multiLevelType w:val="hybridMultilevel"/>
    <w:tmpl w:val="C3CCEBB0"/>
    <w:lvl w:ilvl="0" w:tplc="CE7E2E2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89C066F"/>
    <w:multiLevelType w:val="multilevel"/>
    <w:tmpl w:val="C3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990AC3"/>
    <w:multiLevelType w:val="hybridMultilevel"/>
    <w:tmpl w:val="078E0BAE"/>
    <w:lvl w:ilvl="0" w:tplc="6F3821B8">
      <w:start w:val="1"/>
      <w:numFmt w:val="bullet"/>
      <w:lvlText w:val="-"/>
      <w:lvlJc w:val="left"/>
      <w:pPr>
        <w:ind w:left="-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E716C">
      <w:start w:val="1"/>
      <w:numFmt w:val="bullet"/>
      <w:lvlText w:val="o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E75A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0443E">
      <w:start w:val="1"/>
      <w:numFmt w:val="bullet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7E2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D970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A8028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4F54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46BD8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22855"/>
    <w:multiLevelType w:val="hybridMultilevel"/>
    <w:tmpl w:val="10FE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87B"/>
    <w:multiLevelType w:val="hybridMultilevel"/>
    <w:tmpl w:val="AF9EDA42"/>
    <w:lvl w:ilvl="0" w:tplc="723019B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D2C4F"/>
    <w:multiLevelType w:val="hybridMultilevel"/>
    <w:tmpl w:val="278EF760"/>
    <w:lvl w:ilvl="0" w:tplc="A2DC53DA">
      <w:start w:val="1"/>
      <w:numFmt w:val="bullet"/>
      <w:lvlText w:val="-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B1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409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7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27C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6B7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4E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FB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0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D47BA3"/>
    <w:multiLevelType w:val="multilevel"/>
    <w:tmpl w:val="D0E8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70740"/>
    <w:multiLevelType w:val="hybridMultilevel"/>
    <w:tmpl w:val="92846D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2ECF"/>
    <w:multiLevelType w:val="hybridMultilevel"/>
    <w:tmpl w:val="FD10E7C2"/>
    <w:lvl w:ilvl="0" w:tplc="8DC2DB0E">
      <w:start w:val="1"/>
      <w:numFmt w:val="bullet"/>
      <w:lvlText w:val="-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731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DD9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4B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D5A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6EA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0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FE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D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D52DBD"/>
    <w:multiLevelType w:val="hybridMultilevel"/>
    <w:tmpl w:val="0A165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96000"/>
    <w:multiLevelType w:val="hybridMultilevel"/>
    <w:tmpl w:val="7E60C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200A7"/>
    <w:multiLevelType w:val="hybridMultilevel"/>
    <w:tmpl w:val="3AAE940E"/>
    <w:lvl w:ilvl="0" w:tplc="591609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007E"/>
    <w:multiLevelType w:val="hybridMultilevel"/>
    <w:tmpl w:val="0EF40FFA"/>
    <w:lvl w:ilvl="0" w:tplc="6F3821B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89301185">
    <w:abstractNumId w:val="1"/>
  </w:num>
  <w:num w:numId="2" w16cid:durableId="2103795962">
    <w:abstractNumId w:val="2"/>
  </w:num>
  <w:num w:numId="3" w16cid:durableId="273365583">
    <w:abstractNumId w:val="5"/>
  </w:num>
  <w:num w:numId="4" w16cid:durableId="1791119302">
    <w:abstractNumId w:val="8"/>
  </w:num>
  <w:num w:numId="5" w16cid:durableId="1982420988">
    <w:abstractNumId w:val="11"/>
  </w:num>
  <w:num w:numId="6" w16cid:durableId="493839664">
    <w:abstractNumId w:val="3"/>
  </w:num>
  <w:num w:numId="7" w16cid:durableId="658389842">
    <w:abstractNumId w:val="9"/>
  </w:num>
  <w:num w:numId="8" w16cid:durableId="1600404587">
    <w:abstractNumId w:val="4"/>
  </w:num>
  <w:num w:numId="9" w16cid:durableId="886374611">
    <w:abstractNumId w:val="0"/>
  </w:num>
  <w:num w:numId="10" w16cid:durableId="75713937">
    <w:abstractNumId w:val="12"/>
  </w:num>
  <w:num w:numId="11" w16cid:durableId="1782534987">
    <w:abstractNumId w:val="10"/>
  </w:num>
  <w:num w:numId="12" w16cid:durableId="1218273573">
    <w:abstractNumId w:val="7"/>
  </w:num>
  <w:num w:numId="13" w16cid:durableId="1823693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0"/>
    <w:rsid w:val="00043E7F"/>
    <w:rsid w:val="00081EF6"/>
    <w:rsid w:val="000920DC"/>
    <w:rsid w:val="000972F5"/>
    <w:rsid w:val="000A274F"/>
    <w:rsid w:val="000A574B"/>
    <w:rsid w:val="000B2851"/>
    <w:rsid w:val="000D1123"/>
    <w:rsid w:val="000E0C84"/>
    <w:rsid w:val="000E48A5"/>
    <w:rsid w:val="00114762"/>
    <w:rsid w:val="00120ECA"/>
    <w:rsid w:val="001374C3"/>
    <w:rsid w:val="00167656"/>
    <w:rsid w:val="00177368"/>
    <w:rsid w:val="00191CF7"/>
    <w:rsid w:val="00204342"/>
    <w:rsid w:val="00217206"/>
    <w:rsid w:val="0022121A"/>
    <w:rsid w:val="002570E6"/>
    <w:rsid w:val="002A7A3A"/>
    <w:rsid w:val="002B12E4"/>
    <w:rsid w:val="0031126F"/>
    <w:rsid w:val="0032567F"/>
    <w:rsid w:val="0037171B"/>
    <w:rsid w:val="0037737D"/>
    <w:rsid w:val="003C1765"/>
    <w:rsid w:val="003C47B7"/>
    <w:rsid w:val="003D09C5"/>
    <w:rsid w:val="0040152B"/>
    <w:rsid w:val="0045196A"/>
    <w:rsid w:val="00462AE7"/>
    <w:rsid w:val="004676AE"/>
    <w:rsid w:val="00492FB5"/>
    <w:rsid w:val="00496901"/>
    <w:rsid w:val="004C3ACA"/>
    <w:rsid w:val="004D7B8B"/>
    <w:rsid w:val="004E42B5"/>
    <w:rsid w:val="005057EF"/>
    <w:rsid w:val="00507DC3"/>
    <w:rsid w:val="00511A5F"/>
    <w:rsid w:val="00517340"/>
    <w:rsid w:val="00541E82"/>
    <w:rsid w:val="00544121"/>
    <w:rsid w:val="005471C4"/>
    <w:rsid w:val="005538E8"/>
    <w:rsid w:val="00554D51"/>
    <w:rsid w:val="0057381E"/>
    <w:rsid w:val="005838BD"/>
    <w:rsid w:val="005A7E30"/>
    <w:rsid w:val="005C74A3"/>
    <w:rsid w:val="005D1A5F"/>
    <w:rsid w:val="005E0AD6"/>
    <w:rsid w:val="00611E75"/>
    <w:rsid w:val="006278F6"/>
    <w:rsid w:val="00641DB7"/>
    <w:rsid w:val="00650708"/>
    <w:rsid w:val="00657E4A"/>
    <w:rsid w:val="00673154"/>
    <w:rsid w:val="006B6975"/>
    <w:rsid w:val="006C7640"/>
    <w:rsid w:val="006E6A05"/>
    <w:rsid w:val="00702A1B"/>
    <w:rsid w:val="007218B6"/>
    <w:rsid w:val="00727E87"/>
    <w:rsid w:val="0074327B"/>
    <w:rsid w:val="007473E0"/>
    <w:rsid w:val="00755B5A"/>
    <w:rsid w:val="00783DC3"/>
    <w:rsid w:val="007858D7"/>
    <w:rsid w:val="007975FC"/>
    <w:rsid w:val="007B401A"/>
    <w:rsid w:val="00801B1D"/>
    <w:rsid w:val="00833422"/>
    <w:rsid w:val="008665EF"/>
    <w:rsid w:val="00866C07"/>
    <w:rsid w:val="0087709F"/>
    <w:rsid w:val="0088518D"/>
    <w:rsid w:val="008858C2"/>
    <w:rsid w:val="008A0860"/>
    <w:rsid w:val="008A342E"/>
    <w:rsid w:val="008B022F"/>
    <w:rsid w:val="008D505A"/>
    <w:rsid w:val="008E6571"/>
    <w:rsid w:val="008F15FF"/>
    <w:rsid w:val="00915FC7"/>
    <w:rsid w:val="0092028F"/>
    <w:rsid w:val="00920A0A"/>
    <w:rsid w:val="00923CB7"/>
    <w:rsid w:val="00935991"/>
    <w:rsid w:val="009474AB"/>
    <w:rsid w:val="00975806"/>
    <w:rsid w:val="009A2DD1"/>
    <w:rsid w:val="009C4E8E"/>
    <w:rsid w:val="009D346C"/>
    <w:rsid w:val="009F1689"/>
    <w:rsid w:val="009F4D01"/>
    <w:rsid w:val="00A02A71"/>
    <w:rsid w:val="00A05634"/>
    <w:rsid w:val="00A065B8"/>
    <w:rsid w:val="00A87D6A"/>
    <w:rsid w:val="00AD4E83"/>
    <w:rsid w:val="00AD51DE"/>
    <w:rsid w:val="00AD763F"/>
    <w:rsid w:val="00B03F2F"/>
    <w:rsid w:val="00B0679F"/>
    <w:rsid w:val="00B10CD7"/>
    <w:rsid w:val="00B27992"/>
    <w:rsid w:val="00B33F9C"/>
    <w:rsid w:val="00B42386"/>
    <w:rsid w:val="00B578D1"/>
    <w:rsid w:val="00B72D9D"/>
    <w:rsid w:val="00BA6E5C"/>
    <w:rsid w:val="00BC2A1B"/>
    <w:rsid w:val="00BD09D1"/>
    <w:rsid w:val="00BD1BB4"/>
    <w:rsid w:val="00BD3710"/>
    <w:rsid w:val="00BE4580"/>
    <w:rsid w:val="00BF5084"/>
    <w:rsid w:val="00C16EC1"/>
    <w:rsid w:val="00C72275"/>
    <w:rsid w:val="00C95A63"/>
    <w:rsid w:val="00CE0DCC"/>
    <w:rsid w:val="00CE3CCB"/>
    <w:rsid w:val="00CF78F7"/>
    <w:rsid w:val="00D475B2"/>
    <w:rsid w:val="00D5620B"/>
    <w:rsid w:val="00D72F0B"/>
    <w:rsid w:val="00D76A18"/>
    <w:rsid w:val="00D87DD7"/>
    <w:rsid w:val="00DA4556"/>
    <w:rsid w:val="00DB436F"/>
    <w:rsid w:val="00DB4763"/>
    <w:rsid w:val="00DC2C15"/>
    <w:rsid w:val="00DC37BB"/>
    <w:rsid w:val="00E07C4F"/>
    <w:rsid w:val="00E1757A"/>
    <w:rsid w:val="00E3359B"/>
    <w:rsid w:val="00E7574F"/>
    <w:rsid w:val="00E81BA8"/>
    <w:rsid w:val="00E84486"/>
    <w:rsid w:val="00EB68F1"/>
    <w:rsid w:val="00F25FC4"/>
    <w:rsid w:val="00F33551"/>
    <w:rsid w:val="00F56A8C"/>
    <w:rsid w:val="00F56BE0"/>
    <w:rsid w:val="00FA5E96"/>
    <w:rsid w:val="00FA60EE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6F590A0"/>
  <w15:docId w15:val="{0CB88DCC-C968-42DF-B53F-EA641B8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065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65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BE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35991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35991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os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1</TotalTime>
  <Pages>1</Pages>
  <Words>214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Natalija Skok</dc:creator>
  <cp:lastModifiedBy>Marjetka Pintarič Župec</cp:lastModifiedBy>
  <cp:revision>2</cp:revision>
  <cp:lastPrinted>2022-06-01T07:12:00Z</cp:lastPrinted>
  <dcterms:created xsi:type="dcterms:W3CDTF">2025-09-23T13:04:00Z</dcterms:created>
  <dcterms:modified xsi:type="dcterms:W3CDTF">2025-09-23T13:04:00Z</dcterms:modified>
</cp:coreProperties>
</file>