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100F3" w14:textId="77777777" w:rsidR="00510ED2" w:rsidRDefault="00510ED2" w:rsidP="00623045">
      <w:pPr>
        <w:rPr>
          <w:rFonts w:ascii="Arial" w:hAnsi="Arial" w:cs="Arial"/>
          <w:sz w:val="20"/>
          <w:szCs w:val="20"/>
        </w:rPr>
      </w:pPr>
    </w:p>
    <w:p w14:paraId="1739616E" w14:textId="011B69CA" w:rsidR="009B64E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 xml:space="preserve">Številka: </w:t>
      </w:r>
      <w:r w:rsidR="002A5314">
        <w:rPr>
          <w:rFonts w:asciiTheme="minorHAnsi" w:hAnsiTheme="minorHAnsi" w:cstheme="minorHAnsi"/>
          <w:sz w:val="20"/>
          <w:szCs w:val="20"/>
        </w:rPr>
        <w:t>478-0017/2024</w:t>
      </w:r>
    </w:p>
    <w:p w14:paraId="0F5B7A87" w14:textId="2F98C526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 xml:space="preserve">Datum: </w:t>
      </w:r>
      <w:r w:rsidR="00651C48">
        <w:rPr>
          <w:rFonts w:asciiTheme="minorHAnsi" w:hAnsiTheme="minorHAnsi" w:cstheme="minorHAnsi"/>
          <w:sz w:val="20"/>
          <w:szCs w:val="20"/>
        </w:rPr>
        <w:t>20</w:t>
      </w:r>
      <w:r w:rsidR="00675ED7">
        <w:rPr>
          <w:rFonts w:asciiTheme="minorHAnsi" w:hAnsiTheme="minorHAnsi" w:cstheme="minorHAnsi"/>
          <w:sz w:val="20"/>
          <w:szCs w:val="20"/>
        </w:rPr>
        <w:t>.1</w:t>
      </w:r>
      <w:r w:rsidR="00667EC2" w:rsidRPr="00667EC2">
        <w:rPr>
          <w:rFonts w:asciiTheme="minorHAnsi" w:hAnsiTheme="minorHAnsi" w:cstheme="minorHAnsi"/>
          <w:sz w:val="20"/>
          <w:szCs w:val="20"/>
        </w:rPr>
        <w:t>.202</w:t>
      </w:r>
      <w:r w:rsidR="00140090">
        <w:rPr>
          <w:rFonts w:asciiTheme="minorHAnsi" w:hAnsiTheme="minorHAnsi" w:cstheme="minorHAnsi"/>
          <w:sz w:val="20"/>
          <w:szCs w:val="20"/>
        </w:rPr>
        <w:t>5</w:t>
      </w:r>
    </w:p>
    <w:p w14:paraId="1C08BFE9" w14:textId="2704E091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0127DC78" w14:textId="77777777" w:rsidR="00A34CE3" w:rsidRPr="00667EC2" w:rsidRDefault="00A34CE3" w:rsidP="00623045">
      <w:pPr>
        <w:rPr>
          <w:rFonts w:asciiTheme="minorHAnsi" w:hAnsiTheme="minorHAnsi" w:cstheme="minorHAnsi"/>
          <w:sz w:val="20"/>
          <w:szCs w:val="20"/>
        </w:rPr>
      </w:pPr>
    </w:p>
    <w:p w14:paraId="07DABB1B" w14:textId="50457D8C" w:rsidR="00623045" w:rsidRPr="00667EC2" w:rsidRDefault="00651C48" w:rsidP="00623045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Dopolnitev </w:t>
      </w:r>
      <w:r w:rsidR="00E33EEA" w:rsidRPr="00667EC2">
        <w:rPr>
          <w:rFonts w:asciiTheme="minorHAnsi" w:hAnsiTheme="minorHAnsi" w:cstheme="minorHAnsi"/>
          <w:b/>
          <w:bCs/>
          <w:sz w:val="20"/>
          <w:szCs w:val="20"/>
        </w:rPr>
        <w:t>N</w:t>
      </w:r>
      <w:r w:rsidR="00623045" w:rsidRPr="00667EC2">
        <w:rPr>
          <w:rFonts w:asciiTheme="minorHAnsi" w:hAnsiTheme="minorHAnsi" w:cstheme="minorHAnsi"/>
          <w:b/>
          <w:sz w:val="20"/>
          <w:szCs w:val="20"/>
        </w:rPr>
        <w:t>ačrt</w:t>
      </w:r>
      <w:r>
        <w:rPr>
          <w:rFonts w:asciiTheme="minorHAnsi" w:hAnsiTheme="minorHAnsi" w:cstheme="minorHAnsi"/>
          <w:b/>
          <w:sz w:val="20"/>
          <w:szCs w:val="20"/>
        </w:rPr>
        <w:t>a</w:t>
      </w:r>
      <w:r w:rsidR="00623045" w:rsidRPr="00667EC2">
        <w:rPr>
          <w:rFonts w:asciiTheme="minorHAnsi" w:hAnsiTheme="minorHAnsi" w:cstheme="minorHAnsi"/>
          <w:b/>
          <w:sz w:val="20"/>
          <w:szCs w:val="20"/>
        </w:rPr>
        <w:t xml:space="preserve"> ravnanja s stvarnim premoženjem Občine Ig  za leto 20</w:t>
      </w:r>
      <w:r w:rsidR="00F7606B" w:rsidRPr="00667EC2">
        <w:rPr>
          <w:rFonts w:asciiTheme="minorHAnsi" w:hAnsiTheme="minorHAnsi" w:cstheme="minorHAnsi"/>
          <w:b/>
          <w:sz w:val="20"/>
          <w:szCs w:val="20"/>
        </w:rPr>
        <w:t>2</w:t>
      </w:r>
      <w:r w:rsidR="00A6208F">
        <w:rPr>
          <w:rFonts w:asciiTheme="minorHAnsi" w:hAnsiTheme="minorHAnsi" w:cstheme="minorHAnsi"/>
          <w:b/>
          <w:sz w:val="20"/>
          <w:szCs w:val="20"/>
        </w:rPr>
        <w:t>5</w:t>
      </w:r>
    </w:p>
    <w:p w14:paraId="6D48BC38" w14:textId="77777777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5D8144C1" w14:textId="77777777" w:rsidR="00651899" w:rsidRPr="00667EC2" w:rsidRDefault="00651899" w:rsidP="00623045">
      <w:pPr>
        <w:rPr>
          <w:rFonts w:asciiTheme="minorHAnsi" w:hAnsiTheme="minorHAnsi" w:cstheme="minorHAnsi"/>
          <w:sz w:val="20"/>
          <w:szCs w:val="20"/>
        </w:rPr>
      </w:pPr>
    </w:p>
    <w:p w14:paraId="1A69A024" w14:textId="77777777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613138DA" w14:textId="1AD17C42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 xml:space="preserve">Predlagatelj: Župan </w:t>
      </w:r>
      <w:r w:rsidR="00E15929" w:rsidRPr="00667EC2">
        <w:rPr>
          <w:rFonts w:asciiTheme="minorHAnsi" w:hAnsiTheme="minorHAnsi" w:cstheme="minorHAnsi"/>
          <w:sz w:val="20"/>
          <w:szCs w:val="20"/>
        </w:rPr>
        <w:t>Zlatko Usenik</w:t>
      </w:r>
    </w:p>
    <w:p w14:paraId="385EF0BE" w14:textId="77777777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4BBAF80B" w14:textId="6BC0EA62" w:rsidR="00651899" w:rsidRPr="00667EC2" w:rsidRDefault="00651899" w:rsidP="00651899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>Pripravil: Janez Miklič, direktor občinske uprave</w:t>
      </w:r>
    </w:p>
    <w:p w14:paraId="2D4671EE" w14:textId="77777777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1DA878FC" w14:textId="77777777" w:rsidR="00651899" w:rsidRPr="00667EC2" w:rsidRDefault="00651899" w:rsidP="00623045">
      <w:pPr>
        <w:rPr>
          <w:rFonts w:asciiTheme="minorHAnsi" w:hAnsiTheme="minorHAnsi" w:cstheme="minorHAnsi"/>
          <w:sz w:val="20"/>
          <w:szCs w:val="20"/>
        </w:rPr>
      </w:pPr>
    </w:p>
    <w:p w14:paraId="4D15A69B" w14:textId="77777777" w:rsidR="00675ED7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 xml:space="preserve">Pravna podlaga: Zakon o stvarnem premoženju države in samoupravnih lokalnih skupnosti (Uradni list RS, št. </w:t>
      </w:r>
      <w:r w:rsidR="00643150" w:rsidRPr="00667EC2">
        <w:rPr>
          <w:rFonts w:asciiTheme="minorHAnsi" w:hAnsiTheme="minorHAnsi" w:cstheme="minorHAnsi"/>
          <w:sz w:val="20"/>
          <w:szCs w:val="20"/>
        </w:rPr>
        <w:t>11/18</w:t>
      </w:r>
      <w:r w:rsidR="00493C4E" w:rsidRPr="00667EC2">
        <w:rPr>
          <w:rFonts w:asciiTheme="minorHAnsi" w:hAnsiTheme="minorHAnsi" w:cstheme="minorHAnsi"/>
          <w:sz w:val="20"/>
          <w:szCs w:val="20"/>
        </w:rPr>
        <w:t xml:space="preserve"> in 79/18</w:t>
      </w:r>
      <w:r w:rsidRPr="00667EC2">
        <w:rPr>
          <w:rFonts w:asciiTheme="minorHAnsi" w:hAnsiTheme="minorHAnsi" w:cstheme="minorHAnsi"/>
          <w:sz w:val="20"/>
          <w:szCs w:val="20"/>
        </w:rPr>
        <w:t>)</w:t>
      </w:r>
    </w:p>
    <w:p w14:paraId="1D92A419" w14:textId="226D7117" w:rsidR="00623045" w:rsidRPr="00667EC2" w:rsidRDefault="00675ED7" w:rsidP="0062304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="00623045" w:rsidRPr="00667EC2">
        <w:rPr>
          <w:rFonts w:asciiTheme="minorHAnsi" w:hAnsiTheme="minorHAnsi" w:cstheme="minorHAnsi"/>
          <w:sz w:val="20"/>
          <w:szCs w:val="20"/>
        </w:rPr>
        <w:t xml:space="preserve"> ter Uredba o stvarnem premoženju države in samoupravnih </w:t>
      </w:r>
      <w:r>
        <w:rPr>
          <w:rFonts w:asciiTheme="minorHAnsi" w:hAnsiTheme="minorHAnsi" w:cstheme="minorHAnsi"/>
          <w:sz w:val="20"/>
          <w:szCs w:val="20"/>
        </w:rPr>
        <w:t>l</w:t>
      </w:r>
      <w:r w:rsidR="00623045" w:rsidRPr="00667EC2">
        <w:rPr>
          <w:rFonts w:asciiTheme="minorHAnsi" w:hAnsiTheme="minorHAnsi" w:cstheme="minorHAnsi"/>
          <w:sz w:val="20"/>
          <w:szCs w:val="20"/>
        </w:rPr>
        <w:t xml:space="preserve">okalnih skupnosti  (Uradni list RS, št. </w:t>
      </w:r>
      <w:r w:rsidR="00643150" w:rsidRPr="00667EC2">
        <w:rPr>
          <w:rFonts w:asciiTheme="minorHAnsi" w:hAnsiTheme="minorHAnsi" w:cstheme="minorHAnsi"/>
          <w:sz w:val="20"/>
          <w:szCs w:val="20"/>
        </w:rPr>
        <w:t>31/2018</w:t>
      </w:r>
      <w:r w:rsidR="00623045" w:rsidRPr="00667EC2">
        <w:rPr>
          <w:rFonts w:asciiTheme="minorHAnsi" w:hAnsiTheme="minorHAnsi" w:cstheme="minorHAnsi"/>
          <w:sz w:val="20"/>
          <w:szCs w:val="20"/>
        </w:rPr>
        <w:t>)</w:t>
      </w:r>
    </w:p>
    <w:p w14:paraId="1DAE05BA" w14:textId="77777777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0331481B" w14:textId="77777777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 xml:space="preserve">                          </w:t>
      </w:r>
    </w:p>
    <w:p w14:paraId="0818D06E" w14:textId="67DD0930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 xml:space="preserve">Namen: Obravnava in sprejem predloga </w:t>
      </w:r>
      <w:r w:rsidR="00651C48">
        <w:rPr>
          <w:rFonts w:asciiTheme="minorHAnsi" w:hAnsiTheme="minorHAnsi" w:cstheme="minorHAnsi"/>
          <w:sz w:val="20"/>
          <w:szCs w:val="20"/>
        </w:rPr>
        <w:t xml:space="preserve">dopolnitve </w:t>
      </w:r>
      <w:r w:rsidR="00E33EEA" w:rsidRPr="00667EC2">
        <w:rPr>
          <w:rFonts w:asciiTheme="minorHAnsi" w:hAnsiTheme="minorHAnsi" w:cstheme="minorHAnsi"/>
          <w:sz w:val="20"/>
          <w:szCs w:val="20"/>
        </w:rPr>
        <w:t>N</w:t>
      </w:r>
      <w:r w:rsidRPr="00667EC2">
        <w:rPr>
          <w:rFonts w:asciiTheme="minorHAnsi" w:hAnsiTheme="minorHAnsi" w:cstheme="minorHAnsi"/>
          <w:sz w:val="20"/>
          <w:szCs w:val="20"/>
        </w:rPr>
        <w:t>ačrta ravnanja s stvarnim premoženjem</w:t>
      </w:r>
      <w:r w:rsidR="00A57B46"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Pr="00667EC2">
        <w:rPr>
          <w:rFonts w:asciiTheme="minorHAnsi" w:hAnsiTheme="minorHAnsi" w:cstheme="minorHAnsi"/>
          <w:sz w:val="20"/>
          <w:szCs w:val="20"/>
        </w:rPr>
        <w:t>Občine Ig za leto 20</w:t>
      </w:r>
      <w:r w:rsidR="00F7606B" w:rsidRPr="00667EC2">
        <w:rPr>
          <w:rFonts w:asciiTheme="minorHAnsi" w:hAnsiTheme="minorHAnsi" w:cstheme="minorHAnsi"/>
          <w:sz w:val="20"/>
          <w:szCs w:val="20"/>
        </w:rPr>
        <w:t>2</w:t>
      </w:r>
      <w:r w:rsidR="00A6208F">
        <w:rPr>
          <w:rFonts w:asciiTheme="minorHAnsi" w:hAnsiTheme="minorHAnsi" w:cstheme="minorHAnsi"/>
          <w:sz w:val="20"/>
          <w:szCs w:val="20"/>
        </w:rPr>
        <w:t>5</w:t>
      </w:r>
      <w:r w:rsidR="00EB3824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2EA2BB1" w14:textId="77777777" w:rsidR="00751D69" w:rsidRPr="00667EC2" w:rsidRDefault="00751D69" w:rsidP="00623045">
      <w:pPr>
        <w:rPr>
          <w:rFonts w:asciiTheme="minorHAnsi" w:hAnsiTheme="minorHAnsi" w:cstheme="minorHAnsi"/>
          <w:sz w:val="20"/>
          <w:szCs w:val="20"/>
        </w:rPr>
      </w:pPr>
    </w:p>
    <w:p w14:paraId="284F6B41" w14:textId="77777777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>Obrazložitev:</w:t>
      </w:r>
    </w:p>
    <w:p w14:paraId="1E9DDC40" w14:textId="76B9C4E1" w:rsidR="00256AC9" w:rsidRDefault="00623045" w:rsidP="00162F79">
      <w:pPr>
        <w:jc w:val="both"/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>Skladno z določili  Zakona o stvarnem premoženju države in samoupravnih lokalnih skupnosti (Uradni list RS, št.</w:t>
      </w:r>
      <w:r w:rsidR="00643150" w:rsidRPr="00667EC2">
        <w:rPr>
          <w:rFonts w:asciiTheme="minorHAnsi" w:hAnsiTheme="minorHAnsi" w:cstheme="minorHAnsi"/>
          <w:sz w:val="20"/>
          <w:szCs w:val="20"/>
        </w:rPr>
        <w:t xml:space="preserve"> 11/18</w:t>
      </w:r>
      <w:r w:rsidR="00493C4E" w:rsidRPr="00667EC2">
        <w:rPr>
          <w:rFonts w:asciiTheme="minorHAnsi" w:hAnsiTheme="minorHAnsi" w:cstheme="minorHAnsi"/>
          <w:sz w:val="20"/>
          <w:szCs w:val="20"/>
        </w:rPr>
        <w:t xml:space="preserve"> in 79/18</w:t>
      </w:r>
      <w:r w:rsidR="005E5A55" w:rsidRPr="00667EC2">
        <w:rPr>
          <w:rFonts w:asciiTheme="minorHAnsi" w:hAnsiTheme="minorHAnsi" w:cstheme="minorHAnsi"/>
          <w:sz w:val="20"/>
          <w:szCs w:val="20"/>
        </w:rPr>
        <w:t>)</w:t>
      </w:r>
      <w:r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="00643150" w:rsidRPr="00667EC2">
        <w:rPr>
          <w:rFonts w:asciiTheme="minorHAnsi" w:hAnsiTheme="minorHAnsi" w:cstheme="minorHAnsi"/>
          <w:sz w:val="20"/>
          <w:szCs w:val="20"/>
        </w:rPr>
        <w:t>t</w:t>
      </w:r>
      <w:r w:rsidRPr="00667EC2">
        <w:rPr>
          <w:rFonts w:asciiTheme="minorHAnsi" w:hAnsiTheme="minorHAnsi" w:cstheme="minorHAnsi"/>
          <w:sz w:val="20"/>
          <w:szCs w:val="20"/>
        </w:rPr>
        <w:t>er Uredb</w:t>
      </w:r>
      <w:r w:rsidR="00643150" w:rsidRPr="00667EC2">
        <w:rPr>
          <w:rFonts w:asciiTheme="minorHAnsi" w:hAnsiTheme="minorHAnsi" w:cstheme="minorHAnsi"/>
          <w:sz w:val="20"/>
          <w:szCs w:val="20"/>
        </w:rPr>
        <w:t>e</w:t>
      </w:r>
      <w:r w:rsidRPr="00667EC2">
        <w:rPr>
          <w:rFonts w:asciiTheme="minorHAnsi" w:hAnsiTheme="minorHAnsi" w:cstheme="minorHAnsi"/>
          <w:sz w:val="20"/>
          <w:szCs w:val="20"/>
        </w:rPr>
        <w:t xml:space="preserve"> o stvarnem premoženju države in samoupravnih  lokalnih skupnosti  (Uradni list RS, št. </w:t>
      </w:r>
      <w:r w:rsidR="00643150" w:rsidRPr="00667EC2">
        <w:rPr>
          <w:rFonts w:asciiTheme="minorHAnsi" w:hAnsiTheme="minorHAnsi" w:cstheme="minorHAnsi"/>
          <w:sz w:val="20"/>
          <w:szCs w:val="20"/>
        </w:rPr>
        <w:t>31/2018</w:t>
      </w:r>
      <w:r w:rsidRPr="00667EC2">
        <w:rPr>
          <w:rFonts w:asciiTheme="minorHAnsi" w:hAnsiTheme="minorHAnsi" w:cstheme="minorHAnsi"/>
          <w:sz w:val="20"/>
          <w:szCs w:val="20"/>
        </w:rPr>
        <w:t xml:space="preserve">), </w:t>
      </w:r>
      <w:r w:rsidR="00651899"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="00675ED7">
        <w:rPr>
          <w:rFonts w:asciiTheme="minorHAnsi" w:hAnsiTheme="minorHAnsi" w:cstheme="minorHAnsi"/>
          <w:sz w:val="20"/>
          <w:szCs w:val="20"/>
        </w:rPr>
        <w:t>o</w:t>
      </w:r>
      <w:r w:rsidR="00651899" w:rsidRPr="00667EC2">
        <w:rPr>
          <w:rFonts w:asciiTheme="minorHAnsi" w:hAnsiTheme="minorHAnsi" w:cstheme="minorHAnsi"/>
          <w:sz w:val="20"/>
          <w:szCs w:val="20"/>
        </w:rPr>
        <w:t>bčinsk</w:t>
      </w:r>
      <w:r w:rsidR="00A6208F">
        <w:rPr>
          <w:rFonts w:asciiTheme="minorHAnsi" w:hAnsiTheme="minorHAnsi" w:cstheme="minorHAnsi"/>
          <w:sz w:val="20"/>
          <w:szCs w:val="20"/>
        </w:rPr>
        <w:t>a uprava</w:t>
      </w:r>
      <w:r w:rsidR="00651899"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="00A6208F">
        <w:rPr>
          <w:rFonts w:asciiTheme="minorHAnsi" w:hAnsiTheme="minorHAnsi" w:cstheme="minorHAnsi"/>
          <w:sz w:val="20"/>
          <w:szCs w:val="20"/>
        </w:rPr>
        <w:t xml:space="preserve">predlaga občinskemu svetu sprejem </w:t>
      </w:r>
      <w:r w:rsidR="00EB3824">
        <w:rPr>
          <w:rFonts w:asciiTheme="minorHAnsi" w:hAnsiTheme="minorHAnsi" w:cstheme="minorHAnsi"/>
          <w:sz w:val="20"/>
          <w:szCs w:val="20"/>
        </w:rPr>
        <w:t xml:space="preserve">dopolnitev </w:t>
      </w:r>
      <w:r w:rsidR="00C17360" w:rsidRPr="00667EC2">
        <w:rPr>
          <w:rFonts w:asciiTheme="minorHAnsi" w:hAnsiTheme="minorHAnsi" w:cstheme="minorHAnsi"/>
          <w:sz w:val="20"/>
          <w:szCs w:val="20"/>
        </w:rPr>
        <w:t>Načrt</w:t>
      </w:r>
      <w:r w:rsidR="00A6208F">
        <w:rPr>
          <w:rFonts w:asciiTheme="minorHAnsi" w:hAnsiTheme="minorHAnsi" w:cstheme="minorHAnsi"/>
          <w:sz w:val="20"/>
          <w:szCs w:val="20"/>
        </w:rPr>
        <w:t>a</w:t>
      </w:r>
      <w:r w:rsidR="00651899" w:rsidRPr="00667EC2">
        <w:rPr>
          <w:rFonts w:asciiTheme="minorHAnsi" w:hAnsiTheme="minorHAnsi" w:cstheme="minorHAnsi"/>
          <w:sz w:val="20"/>
          <w:szCs w:val="20"/>
        </w:rPr>
        <w:t xml:space="preserve"> ravnanja</w:t>
      </w:r>
      <w:r w:rsidR="00C17360"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="00651899" w:rsidRPr="00667EC2">
        <w:rPr>
          <w:rFonts w:asciiTheme="minorHAnsi" w:hAnsiTheme="minorHAnsi" w:cstheme="minorHAnsi"/>
          <w:sz w:val="20"/>
          <w:szCs w:val="20"/>
        </w:rPr>
        <w:t xml:space="preserve">s stvarnim premoženjem Občine Ig </w:t>
      </w:r>
      <w:r w:rsidR="00C17360" w:rsidRPr="00667EC2">
        <w:rPr>
          <w:rFonts w:asciiTheme="minorHAnsi" w:hAnsiTheme="minorHAnsi" w:cstheme="minorHAnsi"/>
          <w:sz w:val="20"/>
          <w:szCs w:val="20"/>
        </w:rPr>
        <w:t>za leto 202</w:t>
      </w:r>
      <w:r w:rsidR="00A6208F">
        <w:rPr>
          <w:rFonts w:asciiTheme="minorHAnsi" w:hAnsiTheme="minorHAnsi" w:cstheme="minorHAnsi"/>
          <w:sz w:val="20"/>
          <w:szCs w:val="20"/>
        </w:rPr>
        <w:t>5</w:t>
      </w:r>
      <w:r w:rsidR="00651899" w:rsidRPr="00667EC2">
        <w:rPr>
          <w:rFonts w:asciiTheme="minorHAnsi" w:hAnsiTheme="minorHAnsi" w:cstheme="minorHAnsi"/>
          <w:sz w:val="20"/>
          <w:szCs w:val="20"/>
        </w:rPr>
        <w:t>.</w:t>
      </w:r>
    </w:p>
    <w:p w14:paraId="036E88FA" w14:textId="77777777" w:rsidR="008B6D60" w:rsidRPr="00667EC2" w:rsidRDefault="008B6D60" w:rsidP="00162F7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2CE77AB" w14:textId="7A916151" w:rsidR="00EB3824" w:rsidRDefault="00A6208F" w:rsidP="00162F79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 </w:t>
      </w:r>
      <w:r w:rsidR="00EB3824">
        <w:rPr>
          <w:rFonts w:asciiTheme="minorHAnsi" w:hAnsiTheme="minorHAnsi" w:cstheme="minorHAnsi"/>
          <w:sz w:val="20"/>
          <w:szCs w:val="20"/>
        </w:rPr>
        <w:t xml:space="preserve">dopolnjenem </w:t>
      </w:r>
      <w:r>
        <w:rPr>
          <w:rFonts w:asciiTheme="minorHAnsi" w:hAnsiTheme="minorHAnsi" w:cstheme="minorHAnsi"/>
          <w:sz w:val="20"/>
          <w:szCs w:val="20"/>
        </w:rPr>
        <w:t>Načrtu ravnanja s stvarnim premoženjem Občine Ig za leto 2025 so zajeta zemljišča, ki se zaradi ureditve zemljiškoknjižnega stanja med občino in posameznimi občani menjajo</w:t>
      </w:r>
      <w:r w:rsidR="00EB3824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oziroma </w:t>
      </w:r>
      <w:r w:rsidR="00EB3824">
        <w:rPr>
          <w:rFonts w:asciiTheme="minorHAnsi" w:hAnsiTheme="minorHAnsi" w:cstheme="minorHAnsi"/>
          <w:sz w:val="20"/>
          <w:szCs w:val="20"/>
        </w:rPr>
        <w:t>jih občina brezplačno pridobiva</w:t>
      </w:r>
      <w:r w:rsidR="00D215E1">
        <w:rPr>
          <w:rFonts w:asciiTheme="minorHAnsi" w:hAnsiTheme="minorHAnsi" w:cstheme="minorHAnsi"/>
          <w:sz w:val="20"/>
          <w:szCs w:val="20"/>
        </w:rPr>
        <w:t xml:space="preserve"> in odprodaja</w:t>
      </w:r>
      <w:r w:rsidR="00EB3824">
        <w:rPr>
          <w:rFonts w:asciiTheme="minorHAnsi" w:hAnsiTheme="minorHAnsi" w:cstheme="minorHAnsi"/>
          <w:sz w:val="20"/>
          <w:szCs w:val="20"/>
        </w:rPr>
        <w:t>:</w:t>
      </w:r>
    </w:p>
    <w:p w14:paraId="384E2685" w14:textId="77777777" w:rsidR="00651C48" w:rsidRDefault="00651C48" w:rsidP="00162F7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48067F0" w14:textId="22D47CED" w:rsidR="00EB3824" w:rsidRDefault="00EB3824" w:rsidP="00EB3824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 občanom iz Ljubljanske ceste 44 bo Občina Ig sklenila menjalno pogodbo zaradi uskladitve zemljiškoknjižnega stanja  zemljišč po katerih poteka dejanska dovozna pot</w:t>
      </w:r>
      <w:r w:rsidR="00140090">
        <w:rPr>
          <w:rFonts w:asciiTheme="minorHAnsi" w:hAnsiTheme="minorHAnsi" w:cstheme="minorHAnsi"/>
          <w:sz w:val="20"/>
          <w:szCs w:val="20"/>
        </w:rPr>
        <w:t>,</w:t>
      </w:r>
    </w:p>
    <w:p w14:paraId="5026DBD5" w14:textId="4CC966F0" w:rsidR="00EB3824" w:rsidRDefault="004B171A" w:rsidP="00EB3824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Občina Ig namerava z menjalno pogodbo pridobiti zemljišča po katerih že poteka pešpot, ki jo že uporabljajo obiskovalci </w:t>
      </w:r>
      <w:proofErr w:type="spellStart"/>
      <w:r>
        <w:rPr>
          <w:rFonts w:asciiTheme="minorHAnsi" w:hAnsiTheme="minorHAnsi" w:cstheme="minorHAnsi"/>
          <w:sz w:val="20"/>
          <w:szCs w:val="20"/>
        </w:rPr>
        <w:t>Morostig</w:t>
      </w:r>
      <w:proofErr w:type="spellEnd"/>
      <w:r>
        <w:rPr>
          <w:rFonts w:asciiTheme="minorHAnsi" w:hAnsiTheme="minorHAnsi" w:cstheme="minorHAnsi"/>
          <w:sz w:val="20"/>
          <w:szCs w:val="20"/>
        </w:rPr>
        <w:t>-a in učenci osnovne šole kot varno šolsko pot</w:t>
      </w:r>
      <w:r w:rsidR="00EB3824">
        <w:rPr>
          <w:rFonts w:asciiTheme="minorHAnsi" w:hAnsiTheme="minorHAnsi" w:cstheme="minorHAnsi"/>
          <w:sz w:val="20"/>
          <w:szCs w:val="20"/>
        </w:rPr>
        <w:t xml:space="preserve"> </w:t>
      </w:r>
      <w:r w:rsidR="00140090">
        <w:rPr>
          <w:rFonts w:asciiTheme="minorHAnsi" w:hAnsiTheme="minorHAnsi" w:cstheme="minorHAnsi"/>
          <w:sz w:val="20"/>
          <w:szCs w:val="20"/>
        </w:rPr>
        <w:t>,</w:t>
      </w:r>
    </w:p>
    <w:p w14:paraId="239E9DED" w14:textId="1DAB18B4" w:rsidR="004B171A" w:rsidRDefault="004B171A" w:rsidP="00EB3824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Občina Ig je ob sodelovanju podjetja KIG </w:t>
      </w:r>
      <w:proofErr w:type="spellStart"/>
      <w:r>
        <w:rPr>
          <w:rFonts w:asciiTheme="minorHAnsi" w:hAnsiTheme="minorHAnsi" w:cstheme="minorHAnsi"/>
          <w:sz w:val="20"/>
          <w:szCs w:val="20"/>
        </w:rPr>
        <w:t>d.d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. od posameznih občanov brezplačno pridobila zemljišča po katerih poteka </w:t>
      </w:r>
      <w:r w:rsidR="00140090">
        <w:rPr>
          <w:rFonts w:asciiTheme="minorHAnsi" w:hAnsiTheme="minorHAnsi" w:cstheme="minorHAnsi"/>
          <w:sz w:val="20"/>
          <w:szCs w:val="20"/>
        </w:rPr>
        <w:t>kategorizirana občinska cesta JP 634331 Zagorica</w:t>
      </w:r>
      <w:r w:rsidR="00D215E1">
        <w:rPr>
          <w:rFonts w:asciiTheme="minorHAnsi" w:hAnsiTheme="minorHAnsi" w:cstheme="minorHAnsi"/>
          <w:sz w:val="20"/>
          <w:szCs w:val="20"/>
        </w:rPr>
        <w:t>,</w:t>
      </w:r>
    </w:p>
    <w:p w14:paraId="12715D5D" w14:textId="77777777" w:rsidR="0067692F" w:rsidRDefault="00D215E1" w:rsidP="00EB3824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prodaja </w:t>
      </w:r>
      <w:r w:rsidR="0067692F">
        <w:rPr>
          <w:rFonts w:asciiTheme="minorHAnsi" w:hAnsiTheme="minorHAnsi" w:cstheme="minorHAnsi"/>
          <w:sz w:val="20"/>
          <w:szCs w:val="20"/>
        </w:rPr>
        <w:t xml:space="preserve">se tri manjša </w:t>
      </w:r>
      <w:r>
        <w:rPr>
          <w:rFonts w:asciiTheme="minorHAnsi" w:hAnsiTheme="minorHAnsi" w:cstheme="minorHAnsi"/>
          <w:sz w:val="20"/>
          <w:szCs w:val="20"/>
        </w:rPr>
        <w:t>zemljišč</w:t>
      </w:r>
      <w:r w:rsidR="0067692F"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z w:val="20"/>
          <w:szCs w:val="20"/>
        </w:rPr>
        <w:t xml:space="preserve"> v naselju Ig</w:t>
      </w:r>
      <w:r w:rsidR="0067692F">
        <w:rPr>
          <w:rFonts w:asciiTheme="minorHAnsi" w:hAnsiTheme="minorHAnsi" w:cstheme="minorHAnsi"/>
          <w:sz w:val="20"/>
          <w:szCs w:val="20"/>
        </w:rPr>
        <w:t xml:space="preserve"> – Cesta na Kurešček</w:t>
      </w:r>
      <w:r>
        <w:rPr>
          <w:rFonts w:asciiTheme="minorHAnsi" w:hAnsiTheme="minorHAnsi" w:cstheme="minorHAnsi"/>
          <w:sz w:val="20"/>
          <w:szCs w:val="20"/>
        </w:rPr>
        <w:t xml:space="preserve"> skupne površine 99 m2 na pobudo občana zaradi zaokrožitve </w:t>
      </w:r>
      <w:r w:rsidR="0067692F">
        <w:rPr>
          <w:rFonts w:asciiTheme="minorHAnsi" w:hAnsiTheme="minorHAnsi" w:cstheme="minorHAnsi"/>
          <w:sz w:val="20"/>
          <w:szCs w:val="20"/>
        </w:rPr>
        <w:t>njegovega</w:t>
      </w:r>
      <w:r>
        <w:rPr>
          <w:rFonts w:asciiTheme="minorHAnsi" w:hAnsiTheme="minorHAnsi" w:cstheme="minorHAnsi"/>
          <w:sz w:val="20"/>
          <w:szCs w:val="20"/>
        </w:rPr>
        <w:t xml:space="preserve"> funkcionalnega zemljišča</w:t>
      </w:r>
      <w:r w:rsidR="0067692F">
        <w:rPr>
          <w:rFonts w:asciiTheme="minorHAnsi" w:hAnsiTheme="minorHAnsi" w:cstheme="minorHAnsi"/>
          <w:sz w:val="20"/>
          <w:szCs w:val="20"/>
        </w:rPr>
        <w:t>,</w:t>
      </w:r>
    </w:p>
    <w:p w14:paraId="6349A67F" w14:textId="1898F47B" w:rsidR="00D215E1" w:rsidRPr="00EB3824" w:rsidRDefault="0067692F" w:rsidP="00EB3824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 naselju Ig  se odprodajo tri zemljišča (del nekdanje katastrske ceste Ig-Golo) občanom, ki že koristijo ta zemljišča</w:t>
      </w:r>
      <w:r w:rsidR="00D215E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9B38F36" w14:textId="2F255472" w:rsidR="00651899" w:rsidRPr="00667EC2" w:rsidRDefault="00A6208F" w:rsidP="00140090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22D587C" w14:textId="77777777" w:rsidR="00510ED2" w:rsidRPr="00667EC2" w:rsidRDefault="00510ED2" w:rsidP="00623045">
      <w:pPr>
        <w:rPr>
          <w:rFonts w:asciiTheme="minorHAnsi" w:hAnsiTheme="minorHAnsi" w:cstheme="minorHAnsi"/>
          <w:sz w:val="20"/>
          <w:szCs w:val="20"/>
          <w:u w:val="single"/>
        </w:rPr>
      </w:pPr>
    </w:p>
    <w:p w14:paraId="4A8DC0F6" w14:textId="77777777" w:rsidR="00510ED2" w:rsidRPr="00667EC2" w:rsidRDefault="00510ED2" w:rsidP="00623045">
      <w:pPr>
        <w:rPr>
          <w:rFonts w:asciiTheme="minorHAnsi" w:hAnsiTheme="minorHAnsi" w:cstheme="minorHAnsi"/>
          <w:sz w:val="20"/>
          <w:szCs w:val="20"/>
          <w:u w:val="single"/>
        </w:rPr>
      </w:pPr>
    </w:p>
    <w:p w14:paraId="1F663879" w14:textId="77777777" w:rsidR="00243B55" w:rsidRPr="00243B55" w:rsidRDefault="00243B55" w:rsidP="00243B55">
      <w:pPr>
        <w:rPr>
          <w:rFonts w:asciiTheme="minorHAnsi" w:hAnsiTheme="minorHAnsi" w:cstheme="minorHAnsi"/>
          <w:sz w:val="20"/>
          <w:szCs w:val="20"/>
          <w:u w:val="single"/>
        </w:rPr>
      </w:pPr>
      <w:r w:rsidRPr="00243B55">
        <w:rPr>
          <w:rFonts w:asciiTheme="minorHAnsi" w:hAnsiTheme="minorHAnsi" w:cstheme="minorHAnsi"/>
          <w:sz w:val="20"/>
          <w:szCs w:val="20"/>
          <w:u w:val="single"/>
        </w:rPr>
        <w:t>Sklep:</w:t>
      </w:r>
    </w:p>
    <w:p w14:paraId="2F912DCF" w14:textId="7E38069D" w:rsidR="00243B55" w:rsidRPr="00243B55" w:rsidRDefault="00243B55" w:rsidP="00243B55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243B55">
        <w:rPr>
          <w:rFonts w:asciiTheme="minorHAnsi" w:hAnsiTheme="minorHAnsi" w:cstheme="minorHAnsi"/>
          <w:b/>
          <w:bCs/>
          <w:sz w:val="20"/>
          <w:szCs w:val="20"/>
        </w:rPr>
        <w:t>Občinski svet Občine Ig spreje</w:t>
      </w:r>
      <w:r w:rsidR="00140090">
        <w:rPr>
          <w:rFonts w:asciiTheme="minorHAnsi" w:hAnsiTheme="minorHAnsi" w:cstheme="minorHAnsi"/>
          <w:b/>
          <w:bCs/>
          <w:sz w:val="20"/>
          <w:szCs w:val="20"/>
        </w:rPr>
        <w:t>ma</w:t>
      </w:r>
      <w:r w:rsidRPr="00243B5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51C48">
        <w:rPr>
          <w:rFonts w:asciiTheme="minorHAnsi" w:hAnsiTheme="minorHAnsi" w:cstheme="minorHAnsi"/>
          <w:b/>
          <w:bCs/>
          <w:sz w:val="20"/>
          <w:szCs w:val="20"/>
        </w:rPr>
        <w:t xml:space="preserve">dopolnitev </w:t>
      </w:r>
      <w:r w:rsidRPr="00243B55">
        <w:rPr>
          <w:rFonts w:asciiTheme="minorHAnsi" w:hAnsiTheme="minorHAnsi" w:cstheme="minorHAnsi"/>
          <w:b/>
          <w:bCs/>
          <w:sz w:val="20"/>
          <w:szCs w:val="20"/>
        </w:rPr>
        <w:t>Načrt ravnanja s stvarnim premoženjem Občine Ig za leto 2025</w:t>
      </w:r>
      <w:r w:rsidR="00651C48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Pr="00243B5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519AB193" w14:textId="77777777" w:rsidR="00510ED2" w:rsidRPr="00667EC2" w:rsidRDefault="00510ED2" w:rsidP="00623045">
      <w:pPr>
        <w:rPr>
          <w:rFonts w:asciiTheme="minorHAnsi" w:hAnsiTheme="minorHAnsi" w:cstheme="minorHAnsi"/>
          <w:sz w:val="20"/>
          <w:szCs w:val="20"/>
          <w:u w:val="single"/>
        </w:rPr>
      </w:pPr>
    </w:p>
    <w:p w14:paraId="4E47A6D3" w14:textId="2DD7CF1A" w:rsidR="0017116D" w:rsidRPr="00667EC2" w:rsidRDefault="0017116D" w:rsidP="00623045">
      <w:pPr>
        <w:rPr>
          <w:rFonts w:asciiTheme="minorHAnsi" w:hAnsiTheme="minorHAnsi" w:cstheme="minorHAnsi"/>
          <w:sz w:val="20"/>
          <w:szCs w:val="20"/>
        </w:rPr>
      </w:pPr>
    </w:p>
    <w:p w14:paraId="4B30D68F" w14:textId="0782D204" w:rsidR="0017116D" w:rsidRPr="00667EC2" w:rsidRDefault="00667EC2" w:rsidP="0062304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0A602D4" w14:textId="04E92C4E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</w:t>
      </w:r>
      <w:r w:rsidR="004508AF"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="00667EC2">
        <w:rPr>
          <w:rFonts w:asciiTheme="minorHAnsi" w:hAnsiTheme="minorHAnsi" w:cstheme="minorHAnsi"/>
          <w:sz w:val="20"/>
          <w:szCs w:val="20"/>
        </w:rPr>
        <w:t xml:space="preserve">                  </w:t>
      </w:r>
      <w:r w:rsidR="004508AF"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="00675ED7">
        <w:rPr>
          <w:rFonts w:asciiTheme="minorHAnsi" w:hAnsiTheme="minorHAnsi" w:cstheme="minorHAnsi"/>
          <w:sz w:val="20"/>
          <w:szCs w:val="20"/>
        </w:rPr>
        <w:t xml:space="preserve">             </w:t>
      </w:r>
      <w:r w:rsidR="004508AF" w:rsidRPr="00667EC2">
        <w:rPr>
          <w:rFonts w:asciiTheme="minorHAnsi" w:hAnsiTheme="minorHAnsi" w:cstheme="minorHAnsi"/>
          <w:sz w:val="20"/>
          <w:szCs w:val="20"/>
        </w:rPr>
        <w:t>Zlatko Usenik</w:t>
      </w:r>
    </w:p>
    <w:p w14:paraId="1BC7558F" w14:textId="1E0BCA7C" w:rsidR="00BA4E6C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</w:t>
      </w:r>
      <w:r w:rsidR="00751D69"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Pr="00667EC2">
        <w:rPr>
          <w:rFonts w:asciiTheme="minorHAnsi" w:hAnsiTheme="minorHAnsi" w:cstheme="minorHAnsi"/>
          <w:sz w:val="20"/>
          <w:szCs w:val="20"/>
        </w:rPr>
        <w:t xml:space="preserve">  </w:t>
      </w:r>
      <w:r w:rsidR="00667EC2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="00675ED7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667EC2">
        <w:rPr>
          <w:rFonts w:asciiTheme="minorHAnsi" w:hAnsiTheme="minorHAnsi" w:cstheme="minorHAnsi"/>
          <w:sz w:val="20"/>
          <w:szCs w:val="20"/>
        </w:rPr>
        <w:t xml:space="preserve"> ŽUPAN</w:t>
      </w:r>
    </w:p>
    <w:p w14:paraId="28384EC7" w14:textId="1332F88B" w:rsidR="00C25803" w:rsidRPr="00667EC2" w:rsidRDefault="00C25803" w:rsidP="00623045">
      <w:pPr>
        <w:rPr>
          <w:rFonts w:asciiTheme="minorHAnsi" w:hAnsiTheme="minorHAnsi" w:cstheme="minorHAnsi"/>
          <w:sz w:val="20"/>
          <w:szCs w:val="20"/>
        </w:rPr>
      </w:pPr>
    </w:p>
    <w:p w14:paraId="2575B494" w14:textId="2F9D6191" w:rsidR="00C25803" w:rsidRPr="00667EC2" w:rsidRDefault="00C25803" w:rsidP="00623045">
      <w:pPr>
        <w:rPr>
          <w:rFonts w:asciiTheme="minorHAnsi" w:hAnsiTheme="minorHAnsi" w:cstheme="minorHAnsi"/>
          <w:sz w:val="22"/>
          <w:szCs w:val="22"/>
        </w:rPr>
      </w:pPr>
    </w:p>
    <w:p w14:paraId="43B4BC4F" w14:textId="07A90B3A" w:rsidR="00C25803" w:rsidRDefault="00C25803" w:rsidP="00623045">
      <w:pPr>
        <w:rPr>
          <w:rFonts w:asciiTheme="minorHAnsi" w:hAnsiTheme="minorHAnsi" w:cstheme="minorHAnsi"/>
          <w:sz w:val="22"/>
          <w:szCs w:val="22"/>
        </w:rPr>
      </w:pPr>
    </w:p>
    <w:p w14:paraId="22B777D1" w14:textId="77777777" w:rsidR="00243B55" w:rsidRPr="00667EC2" w:rsidRDefault="00243B55" w:rsidP="00623045">
      <w:pPr>
        <w:rPr>
          <w:rFonts w:asciiTheme="minorHAnsi" w:hAnsiTheme="minorHAnsi" w:cstheme="minorHAnsi"/>
          <w:sz w:val="22"/>
          <w:szCs w:val="22"/>
        </w:rPr>
      </w:pPr>
    </w:p>
    <w:p w14:paraId="78BD240A" w14:textId="77777777" w:rsidR="00510ED2" w:rsidRPr="00667EC2" w:rsidRDefault="00510ED2" w:rsidP="00623045">
      <w:pPr>
        <w:rPr>
          <w:rFonts w:asciiTheme="minorHAnsi" w:hAnsiTheme="minorHAnsi" w:cstheme="minorHAnsi"/>
          <w:sz w:val="22"/>
          <w:szCs w:val="22"/>
        </w:rPr>
      </w:pPr>
    </w:p>
    <w:p w14:paraId="08950153" w14:textId="77777777" w:rsidR="00243B55" w:rsidRPr="00667EC2" w:rsidRDefault="00243B55" w:rsidP="00623045">
      <w:pPr>
        <w:rPr>
          <w:rFonts w:asciiTheme="minorHAnsi" w:hAnsiTheme="minorHAnsi" w:cstheme="minorHAnsi"/>
          <w:sz w:val="22"/>
          <w:szCs w:val="22"/>
        </w:rPr>
      </w:pPr>
    </w:p>
    <w:p w14:paraId="02661F22" w14:textId="77777777" w:rsidR="00256AC9" w:rsidRPr="00667EC2" w:rsidRDefault="00163B00" w:rsidP="00623045">
      <w:pPr>
        <w:rPr>
          <w:rFonts w:asciiTheme="minorHAnsi" w:hAnsiTheme="minorHAnsi" w:cstheme="minorHAnsi"/>
          <w:sz w:val="18"/>
          <w:szCs w:val="18"/>
        </w:rPr>
      </w:pPr>
      <w:r w:rsidRPr="00667EC2">
        <w:rPr>
          <w:rFonts w:asciiTheme="minorHAnsi" w:hAnsiTheme="minorHAnsi" w:cstheme="minorHAnsi"/>
          <w:sz w:val="18"/>
          <w:szCs w:val="18"/>
        </w:rPr>
        <w:t>P</w:t>
      </w:r>
      <w:r w:rsidR="00C25803" w:rsidRPr="00667EC2">
        <w:rPr>
          <w:rFonts w:asciiTheme="minorHAnsi" w:hAnsiTheme="minorHAnsi" w:cstheme="minorHAnsi"/>
          <w:sz w:val="18"/>
          <w:szCs w:val="18"/>
        </w:rPr>
        <w:t xml:space="preserve">riloga: </w:t>
      </w:r>
    </w:p>
    <w:p w14:paraId="3835BD54" w14:textId="5949E75F" w:rsidR="00AB4D00" w:rsidRPr="00667EC2" w:rsidRDefault="00C25803" w:rsidP="00623045">
      <w:pPr>
        <w:pStyle w:val="Odstavekseznama"/>
        <w:numPr>
          <w:ilvl w:val="0"/>
          <w:numId w:val="4"/>
        </w:numPr>
        <w:rPr>
          <w:rFonts w:asciiTheme="minorHAnsi" w:hAnsiTheme="minorHAnsi" w:cstheme="minorHAnsi"/>
          <w:sz w:val="18"/>
          <w:szCs w:val="18"/>
        </w:rPr>
      </w:pPr>
      <w:r w:rsidRPr="00667EC2">
        <w:rPr>
          <w:rFonts w:asciiTheme="minorHAnsi" w:hAnsiTheme="minorHAnsi" w:cstheme="minorHAnsi"/>
          <w:sz w:val="18"/>
          <w:szCs w:val="18"/>
        </w:rPr>
        <w:t>Načrt ravnanja s stvarnim premoženjem Občine Ig za leto 202</w:t>
      </w:r>
      <w:r w:rsidR="008B6D60">
        <w:rPr>
          <w:rFonts w:asciiTheme="minorHAnsi" w:hAnsiTheme="minorHAnsi" w:cstheme="minorHAnsi"/>
          <w:sz w:val="18"/>
          <w:szCs w:val="18"/>
        </w:rPr>
        <w:t>5</w:t>
      </w:r>
      <w:r w:rsidR="00256AC9" w:rsidRPr="00667EC2">
        <w:rPr>
          <w:rFonts w:asciiTheme="minorHAnsi" w:hAnsiTheme="minorHAnsi" w:cstheme="minorHAnsi"/>
          <w:sz w:val="18"/>
          <w:szCs w:val="18"/>
        </w:rPr>
        <w:t xml:space="preserve"> </w:t>
      </w:r>
      <w:r w:rsidR="00140090">
        <w:rPr>
          <w:rFonts w:asciiTheme="minorHAnsi" w:hAnsiTheme="minorHAnsi" w:cstheme="minorHAnsi"/>
          <w:sz w:val="18"/>
          <w:szCs w:val="18"/>
        </w:rPr>
        <w:t>- dopolnitev 1</w:t>
      </w:r>
    </w:p>
    <w:sectPr w:rsidR="00AB4D00" w:rsidRPr="00667EC2" w:rsidSect="001711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424" w:bottom="1134" w:left="113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08BDF" w14:textId="77777777" w:rsidR="00A24B58" w:rsidRDefault="00A24B58">
      <w:r>
        <w:separator/>
      </w:r>
    </w:p>
  </w:endnote>
  <w:endnote w:type="continuationSeparator" w:id="0">
    <w:p w14:paraId="3F8A137F" w14:textId="77777777" w:rsidR="00A24B58" w:rsidRDefault="00A24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RWClassicoTEEMed">
    <w:altName w:val="Calibri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32C3A" w14:textId="77777777" w:rsidR="0017116D" w:rsidRDefault="0017116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1242545"/>
      <w:docPartObj>
        <w:docPartGallery w:val="Page Numbers (Bottom of Page)"/>
        <w:docPartUnique/>
      </w:docPartObj>
    </w:sdtPr>
    <w:sdtEndPr/>
    <w:sdtContent>
      <w:p w14:paraId="4F361752" w14:textId="671C4C1B" w:rsidR="0017116D" w:rsidRDefault="0017116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366E65" w14:textId="77777777" w:rsidR="0017116D" w:rsidRDefault="0017116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A2E33" w14:textId="77777777" w:rsidR="00D87DD7" w:rsidRDefault="00A24B58">
    <w:pPr>
      <w:pStyle w:val="Noga"/>
    </w:pPr>
    <w:r>
      <w:rPr>
        <w:noProof/>
      </w:rPr>
      <w:drawing>
        <wp:inline distT="0" distB="0" distL="0" distR="0" wp14:anchorId="5FC8C7C7" wp14:editId="34A518A0">
          <wp:extent cx="6186805" cy="285115"/>
          <wp:effectExtent l="0" t="0" r="4445" b="635"/>
          <wp:docPr id="45" name="Slika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80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A20EC" w14:textId="77777777" w:rsidR="00A24B58" w:rsidRDefault="00A24B58">
      <w:r>
        <w:separator/>
      </w:r>
    </w:p>
  </w:footnote>
  <w:footnote w:type="continuationSeparator" w:id="0">
    <w:p w14:paraId="0DE046F6" w14:textId="77777777" w:rsidR="00A24B58" w:rsidRDefault="00A24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C445" w14:textId="77777777" w:rsidR="0017116D" w:rsidRDefault="0017116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13B19" w14:textId="77777777" w:rsidR="005C74A3" w:rsidRDefault="005C74A3" w:rsidP="007975FC">
    <w:pPr>
      <w:pStyle w:val="Glava"/>
      <w:tabs>
        <w:tab w:val="clear" w:pos="4536"/>
        <w:tab w:val="clear" w:pos="9072"/>
        <w:tab w:val="left" w:pos="151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2C7DA" w14:textId="77777777" w:rsidR="005C74A3" w:rsidRDefault="00A24B58" w:rsidP="000D1123">
    <w:pPr>
      <w:pStyle w:val="Glava"/>
    </w:pPr>
    <w:r>
      <w:rPr>
        <w:noProof/>
      </w:rPr>
      <w:drawing>
        <wp:inline distT="0" distB="0" distL="0" distR="0" wp14:anchorId="01EACE70" wp14:editId="27FE3F22">
          <wp:extent cx="6186805" cy="937895"/>
          <wp:effectExtent l="0" t="0" r="4445" b="0"/>
          <wp:docPr id="44" name="Slika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80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76421"/>
    <w:multiLevelType w:val="hybridMultilevel"/>
    <w:tmpl w:val="0F4C3BB8"/>
    <w:lvl w:ilvl="0" w:tplc="7C345E60">
      <w:start w:val="1000"/>
      <w:numFmt w:val="bullet"/>
      <w:lvlText w:val="-"/>
      <w:lvlJc w:val="left"/>
      <w:pPr>
        <w:ind w:left="720" w:hanging="360"/>
      </w:pPr>
      <w:rPr>
        <w:rFonts w:ascii="URWClassicoTEEMed" w:eastAsia="Times New Roman" w:hAnsi="URWClassicoTEEMe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935A1"/>
    <w:multiLevelType w:val="hybridMultilevel"/>
    <w:tmpl w:val="206ADCB8"/>
    <w:lvl w:ilvl="0" w:tplc="D8B080D6">
      <w:numFmt w:val="bullet"/>
      <w:lvlText w:val="-"/>
      <w:lvlJc w:val="left"/>
      <w:pPr>
        <w:ind w:left="720" w:hanging="360"/>
      </w:pPr>
      <w:rPr>
        <w:rFonts w:ascii="URWClassicoTEEMed" w:eastAsia="Times New Roman" w:hAnsi="URWClassicoTEEMe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E1001"/>
    <w:multiLevelType w:val="hybridMultilevel"/>
    <w:tmpl w:val="5A48EC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85F1E"/>
    <w:multiLevelType w:val="hybridMultilevel"/>
    <w:tmpl w:val="9A6ED3A0"/>
    <w:lvl w:ilvl="0" w:tplc="6C4647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796"/>
    <w:multiLevelType w:val="hybridMultilevel"/>
    <w:tmpl w:val="0E10E07A"/>
    <w:lvl w:ilvl="0" w:tplc="BC9E950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304173">
    <w:abstractNumId w:val="0"/>
  </w:num>
  <w:num w:numId="2" w16cid:durableId="1839928990">
    <w:abstractNumId w:val="2"/>
  </w:num>
  <w:num w:numId="3" w16cid:durableId="913130412">
    <w:abstractNumId w:val="1"/>
  </w:num>
  <w:num w:numId="4" w16cid:durableId="1597640999">
    <w:abstractNumId w:val="3"/>
  </w:num>
  <w:num w:numId="5" w16cid:durableId="359162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8"/>
    <w:rsid w:val="00013068"/>
    <w:rsid w:val="00020E3E"/>
    <w:rsid w:val="00025E25"/>
    <w:rsid w:val="000341B1"/>
    <w:rsid w:val="000468D4"/>
    <w:rsid w:val="00050921"/>
    <w:rsid w:val="00053BE1"/>
    <w:rsid w:val="00056CDC"/>
    <w:rsid w:val="00062A48"/>
    <w:rsid w:val="00075BB4"/>
    <w:rsid w:val="00090E75"/>
    <w:rsid w:val="000920DC"/>
    <w:rsid w:val="000972F5"/>
    <w:rsid w:val="000A274F"/>
    <w:rsid w:val="000A3B3F"/>
    <w:rsid w:val="000A574B"/>
    <w:rsid w:val="000D1123"/>
    <w:rsid w:val="000E17ED"/>
    <w:rsid w:val="000F1EA0"/>
    <w:rsid w:val="000F595A"/>
    <w:rsid w:val="00112BDC"/>
    <w:rsid w:val="00120ECA"/>
    <w:rsid w:val="00126519"/>
    <w:rsid w:val="0012681E"/>
    <w:rsid w:val="00132829"/>
    <w:rsid w:val="00140090"/>
    <w:rsid w:val="001409EB"/>
    <w:rsid w:val="00153167"/>
    <w:rsid w:val="00162F79"/>
    <w:rsid w:val="00163B00"/>
    <w:rsid w:val="0017116D"/>
    <w:rsid w:val="00190A40"/>
    <w:rsid w:val="001A7103"/>
    <w:rsid w:val="001C5021"/>
    <w:rsid w:val="00222613"/>
    <w:rsid w:val="00230A91"/>
    <w:rsid w:val="00240388"/>
    <w:rsid w:val="00243B55"/>
    <w:rsid w:val="00256AC9"/>
    <w:rsid w:val="002570E6"/>
    <w:rsid w:val="0026057D"/>
    <w:rsid w:val="002649CA"/>
    <w:rsid w:val="002756E3"/>
    <w:rsid w:val="00283207"/>
    <w:rsid w:val="00287134"/>
    <w:rsid w:val="002A5314"/>
    <w:rsid w:val="002B12E4"/>
    <w:rsid w:val="002B4603"/>
    <w:rsid w:val="002D7FBF"/>
    <w:rsid w:val="003055DA"/>
    <w:rsid w:val="00315E0D"/>
    <w:rsid w:val="0033152E"/>
    <w:rsid w:val="00346912"/>
    <w:rsid w:val="00354F1B"/>
    <w:rsid w:val="0036389F"/>
    <w:rsid w:val="0037171B"/>
    <w:rsid w:val="0037737D"/>
    <w:rsid w:val="003812AA"/>
    <w:rsid w:val="0038549D"/>
    <w:rsid w:val="003A3ED9"/>
    <w:rsid w:val="003B4F32"/>
    <w:rsid w:val="003B7E74"/>
    <w:rsid w:val="003C303C"/>
    <w:rsid w:val="003C47B7"/>
    <w:rsid w:val="003C7740"/>
    <w:rsid w:val="003D1DC7"/>
    <w:rsid w:val="003D5ED3"/>
    <w:rsid w:val="003E4F82"/>
    <w:rsid w:val="004123B8"/>
    <w:rsid w:val="004455B7"/>
    <w:rsid w:val="004508AF"/>
    <w:rsid w:val="00467E3C"/>
    <w:rsid w:val="00493C4E"/>
    <w:rsid w:val="00496901"/>
    <w:rsid w:val="004B171A"/>
    <w:rsid w:val="004C7418"/>
    <w:rsid w:val="004D7B8B"/>
    <w:rsid w:val="004E42B5"/>
    <w:rsid w:val="004F06FD"/>
    <w:rsid w:val="004F660B"/>
    <w:rsid w:val="00504553"/>
    <w:rsid w:val="0050495B"/>
    <w:rsid w:val="00510ED2"/>
    <w:rsid w:val="005318F5"/>
    <w:rsid w:val="00537F52"/>
    <w:rsid w:val="00567B9A"/>
    <w:rsid w:val="005809C5"/>
    <w:rsid w:val="005923B2"/>
    <w:rsid w:val="005A5625"/>
    <w:rsid w:val="005C74A3"/>
    <w:rsid w:val="005D1A5F"/>
    <w:rsid w:val="005E5A55"/>
    <w:rsid w:val="005F6D68"/>
    <w:rsid w:val="005F7AE0"/>
    <w:rsid w:val="00623045"/>
    <w:rsid w:val="00642DC7"/>
    <w:rsid w:val="0064313F"/>
    <w:rsid w:val="00643150"/>
    <w:rsid w:val="00644EB9"/>
    <w:rsid w:val="006468DB"/>
    <w:rsid w:val="00651899"/>
    <w:rsid w:val="00651C48"/>
    <w:rsid w:val="00651CB0"/>
    <w:rsid w:val="00667EC2"/>
    <w:rsid w:val="00673B06"/>
    <w:rsid w:val="00674C37"/>
    <w:rsid w:val="00675ED7"/>
    <w:rsid w:val="0067692F"/>
    <w:rsid w:val="006B6975"/>
    <w:rsid w:val="006C4E08"/>
    <w:rsid w:val="006D04AF"/>
    <w:rsid w:val="006E6A05"/>
    <w:rsid w:val="006F0646"/>
    <w:rsid w:val="00702A1B"/>
    <w:rsid w:val="00704A10"/>
    <w:rsid w:val="007179B1"/>
    <w:rsid w:val="00736BC0"/>
    <w:rsid w:val="00750B2B"/>
    <w:rsid w:val="00751D69"/>
    <w:rsid w:val="00755B5A"/>
    <w:rsid w:val="00780F70"/>
    <w:rsid w:val="00786AC2"/>
    <w:rsid w:val="007975FC"/>
    <w:rsid w:val="007A4456"/>
    <w:rsid w:val="00801B1D"/>
    <w:rsid w:val="00822157"/>
    <w:rsid w:val="00866C07"/>
    <w:rsid w:val="0087709F"/>
    <w:rsid w:val="0088518D"/>
    <w:rsid w:val="008A342E"/>
    <w:rsid w:val="008B6D60"/>
    <w:rsid w:val="008C3054"/>
    <w:rsid w:val="008D505A"/>
    <w:rsid w:val="008E0F0C"/>
    <w:rsid w:val="008F23C6"/>
    <w:rsid w:val="009075D8"/>
    <w:rsid w:val="00912BE9"/>
    <w:rsid w:val="0091444C"/>
    <w:rsid w:val="00915FC7"/>
    <w:rsid w:val="0092028F"/>
    <w:rsid w:val="00920A0A"/>
    <w:rsid w:val="009225B0"/>
    <w:rsid w:val="009232A0"/>
    <w:rsid w:val="0092419C"/>
    <w:rsid w:val="0093185A"/>
    <w:rsid w:val="00942E12"/>
    <w:rsid w:val="009579DE"/>
    <w:rsid w:val="00965B33"/>
    <w:rsid w:val="00980531"/>
    <w:rsid w:val="0098768C"/>
    <w:rsid w:val="009B64E5"/>
    <w:rsid w:val="009C369F"/>
    <w:rsid w:val="009D346C"/>
    <w:rsid w:val="009F33A2"/>
    <w:rsid w:val="00A01543"/>
    <w:rsid w:val="00A02A71"/>
    <w:rsid w:val="00A147B2"/>
    <w:rsid w:val="00A2207D"/>
    <w:rsid w:val="00A24B58"/>
    <w:rsid w:val="00A34CE3"/>
    <w:rsid w:val="00A4054C"/>
    <w:rsid w:val="00A523FB"/>
    <w:rsid w:val="00A55DAB"/>
    <w:rsid w:val="00A57B46"/>
    <w:rsid w:val="00A6208F"/>
    <w:rsid w:val="00A73B74"/>
    <w:rsid w:val="00A77AE2"/>
    <w:rsid w:val="00AB4D00"/>
    <w:rsid w:val="00AF000D"/>
    <w:rsid w:val="00AF0A33"/>
    <w:rsid w:val="00B03F2F"/>
    <w:rsid w:val="00B27992"/>
    <w:rsid w:val="00B31EC8"/>
    <w:rsid w:val="00B61559"/>
    <w:rsid w:val="00B64379"/>
    <w:rsid w:val="00B72B49"/>
    <w:rsid w:val="00B74087"/>
    <w:rsid w:val="00B824AC"/>
    <w:rsid w:val="00BA4E6C"/>
    <w:rsid w:val="00BC1605"/>
    <w:rsid w:val="00BC2A1B"/>
    <w:rsid w:val="00BD3710"/>
    <w:rsid w:val="00BD7EA4"/>
    <w:rsid w:val="00C0419D"/>
    <w:rsid w:val="00C16FF4"/>
    <w:rsid w:val="00C17360"/>
    <w:rsid w:val="00C17659"/>
    <w:rsid w:val="00C25803"/>
    <w:rsid w:val="00C36555"/>
    <w:rsid w:val="00C43774"/>
    <w:rsid w:val="00C62140"/>
    <w:rsid w:val="00C95A63"/>
    <w:rsid w:val="00CB577A"/>
    <w:rsid w:val="00CC1F62"/>
    <w:rsid w:val="00CC5A45"/>
    <w:rsid w:val="00CD0BA2"/>
    <w:rsid w:val="00CE17ED"/>
    <w:rsid w:val="00CE472B"/>
    <w:rsid w:val="00D07FE9"/>
    <w:rsid w:val="00D215E1"/>
    <w:rsid w:val="00D450F4"/>
    <w:rsid w:val="00D7230B"/>
    <w:rsid w:val="00D80FA4"/>
    <w:rsid w:val="00D87DD7"/>
    <w:rsid w:val="00D939E0"/>
    <w:rsid w:val="00DA4556"/>
    <w:rsid w:val="00DA70CA"/>
    <w:rsid w:val="00DB436F"/>
    <w:rsid w:val="00DB4763"/>
    <w:rsid w:val="00DC41AB"/>
    <w:rsid w:val="00DD294B"/>
    <w:rsid w:val="00E03B90"/>
    <w:rsid w:val="00E13416"/>
    <w:rsid w:val="00E15929"/>
    <w:rsid w:val="00E1757A"/>
    <w:rsid w:val="00E207C6"/>
    <w:rsid w:val="00E20C42"/>
    <w:rsid w:val="00E2215C"/>
    <w:rsid w:val="00E24430"/>
    <w:rsid w:val="00E33EEA"/>
    <w:rsid w:val="00E37C26"/>
    <w:rsid w:val="00E75EEE"/>
    <w:rsid w:val="00E770B9"/>
    <w:rsid w:val="00EA6CCB"/>
    <w:rsid w:val="00EB0FEB"/>
    <w:rsid w:val="00EB3824"/>
    <w:rsid w:val="00ED14A6"/>
    <w:rsid w:val="00F1182E"/>
    <w:rsid w:val="00F56695"/>
    <w:rsid w:val="00F7606B"/>
    <w:rsid w:val="00F9196D"/>
    <w:rsid w:val="00FA0AFD"/>
    <w:rsid w:val="00FC7C15"/>
    <w:rsid w:val="00FD086C"/>
    <w:rsid w:val="00FE65F5"/>
    <w:rsid w:val="00FE7279"/>
    <w:rsid w:val="00FF397E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137"/>
    <o:shapelayout v:ext="edit">
      <o:idmap v:ext="edit" data="1"/>
    </o:shapelayout>
  </w:shapeDefaults>
  <w:decimalSymbol w:val=","/>
  <w:listSeparator w:val=";"/>
  <w14:docId w14:val="0F1F95B3"/>
  <w15:docId w15:val="{E44C5F4B-4A05-46B5-B2BC-1588C664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5FC7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15FC7"/>
    <w:pPr>
      <w:tabs>
        <w:tab w:val="center" w:pos="4536"/>
        <w:tab w:val="right" w:pos="9072"/>
      </w:tabs>
    </w:pPr>
  </w:style>
  <w:style w:type="character" w:styleId="Hiperpovezava">
    <w:name w:val="Hyperlink"/>
    <w:rsid w:val="00915FC7"/>
    <w:rPr>
      <w:color w:val="0000FF"/>
      <w:u w:val="single"/>
    </w:rPr>
  </w:style>
  <w:style w:type="paragraph" w:styleId="Noga">
    <w:name w:val="footer"/>
    <w:basedOn w:val="Navaden"/>
    <w:link w:val="NogaZnak"/>
    <w:uiPriority w:val="99"/>
    <w:rsid w:val="00915FC7"/>
    <w:pPr>
      <w:tabs>
        <w:tab w:val="center" w:pos="4536"/>
        <w:tab w:val="right" w:pos="9072"/>
      </w:tabs>
    </w:pPr>
  </w:style>
  <w:style w:type="character" w:styleId="SledenaHiperpovezava">
    <w:name w:val="FollowedHyperlink"/>
    <w:rsid w:val="000A274F"/>
    <w:rPr>
      <w:color w:val="800080"/>
      <w:u w:val="single"/>
    </w:rPr>
  </w:style>
  <w:style w:type="paragraph" w:styleId="Besedilooblaka">
    <w:name w:val="Balloon Text"/>
    <w:basedOn w:val="Navaden"/>
    <w:link w:val="BesedilooblakaZnak"/>
    <w:rsid w:val="004F660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4F660B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642DC7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1711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z.OBCINA\AppData\Roaming\Microsoft\Predloge\Ob&#269;ina-Dopisi\OB&#268;INA%20IG_Zupan%202015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OBČINA IG_Zupan 2015.dot</Template>
  <TotalTime>1</TotalTime>
  <Pages>1</Pages>
  <Words>315</Words>
  <Characters>2189</Characters>
  <Application>Microsoft Office Word</Application>
  <DocSecurity>0</DocSecurity>
  <Lines>18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OBČINA IG</vt:lpstr>
      <vt:lpstr>                       OBČINA IG</vt:lpstr>
    </vt:vector>
  </TitlesOfParts>
  <Company>Občina Ig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IG</dc:title>
  <dc:creator>Janez Miklič</dc:creator>
  <cp:lastModifiedBy>Petra Mihelič Jakič</cp:lastModifiedBy>
  <cp:revision>2</cp:revision>
  <cp:lastPrinted>2025-01-20T06:55:00Z</cp:lastPrinted>
  <dcterms:created xsi:type="dcterms:W3CDTF">2025-01-22T13:28:00Z</dcterms:created>
  <dcterms:modified xsi:type="dcterms:W3CDTF">2025-01-22T13:28:00Z</dcterms:modified>
</cp:coreProperties>
</file>